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F9630" w14:textId="7F06A227" w:rsidR="003C30DD" w:rsidRPr="007947F0" w:rsidRDefault="005E05A3" w:rsidP="005E05A3">
      <w:pPr>
        <w:jc w:val="center"/>
        <w:rPr>
          <w:rFonts w:ascii="Times New Roman" w:hAnsi="Times New Roman"/>
          <w:b/>
          <w:sz w:val="28"/>
          <w:szCs w:val="28"/>
        </w:rPr>
      </w:pPr>
      <w:r>
        <w:rPr>
          <w:rFonts w:ascii="Times New Roman" w:hAnsi="Times New Roman"/>
          <w:b/>
          <w:sz w:val="28"/>
          <w:szCs w:val="28"/>
        </w:rPr>
        <w:t>Analisis Efisiensi</w:t>
      </w:r>
      <w:r w:rsidR="006E72E0">
        <w:rPr>
          <w:rFonts w:ascii="Times New Roman" w:hAnsi="Times New Roman"/>
          <w:b/>
          <w:sz w:val="28"/>
          <w:szCs w:val="28"/>
        </w:rPr>
        <w:t xml:space="preserve"> </w:t>
      </w:r>
      <w:r w:rsidR="006E72E0" w:rsidRPr="00CF0529">
        <w:rPr>
          <w:rFonts w:ascii="Times New Roman" w:hAnsi="Times New Roman"/>
          <w:b/>
          <w:iCs/>
          <w:sz w:val="28"/>
          <w:szCs w:val="28"/>
        </w:rPr>
        <w:t>Inhibitor Ekstrak Daun Jati</w:t>
      </w:r>
      <w:r w:rsidR="006E72E0" w:rsidRPr="00CF0529">
        <w:rPr>
          <w:rFonts w:ascii="Times New Roman" w:hAnsi="Times New Roman"/>
          <w:b/>
          <w:i/>
          <w:sz w:val="28"/>
          <w:szCs w:val="28"/>
        </w:rPr>
        <w:t xml:space="preserve"> (Tectona grandis) </w:t>
      </w:r>
      <w:r>
        <w:rPr>
          <w:rFonts w:ascii="Times New Roman" w:hAnsi="Times New Roman"/>
          <w:b/>
          <w:sz w:val="28"/>
          <w:szCs w:val="28"/>
        </w:rPr>
        <w:t xml:space="preserve">pada </w:t>
      </w:r>
      <w:r w:rsidR="00CF0529" w:rsidRPr="00CF0529">
        <w:rPr>
          <w:rFonts w:ascii="Times New Roman" w:hAnsi="Times New Roman"/>
          <w:b/>
          <w:iCs/>
          <w:sz w:val="28"/>
          <w:szCs w:val="28"/>
        </w:rPr>
        <w:t>Material SUS 316L</w:t>
      </w:r>
      <w:r>
        <w:rPr>
          <w:rFonts w:ascii="Times New Roman" w:hAnsi="Times New Roman"/>
          <w:b/>
          <w:iCs/>
          <w:sz w:val="28"/>
          <w:szCs w:val="28"/>
        </w:rPr>
        <w:t xml:space="preserve"> di Dalam Larutan NaCl 3</w:t>
      </w:r>
      <w:proofErr w:type="gramStart"/>
      <w:r>
        <w:rPr>
          <w:rFonts w:ascii="Times New Roman" w:hAnsi="Times New Roman"/>
          <w:b/>
          <w:iCs/>
          <w:sz w:val="28"/>
          <w:szCs w:val="28"/>
        </w:rPr>
        <w:t>,5</w:t>
      </w:r>
      <w:proofErr w:type="gramEnd"/>
      <w:r>
        <w:rPr>
          <w:rFonts w:ascii="Times New Roman" w:hAnsi="Times New Roman"/>
          <w:b/>
          <w:iCs/>
          <w:sz w:val="28"/>
          <w:szCs w:val="28"/>
        </w:rPr>
        <w:t>%</w:t>
      </w:r>
    </w:p>
    <w:p w14:paraId="2AADB5EB" w14:textId="77777777" w:rsidR="008D53A9" w:rsidRDefault="008D53A9" w:rsidP="008D53A9">
      <w:pPr>
        <w:pStyle w:val="PaperTitle"/>
        <w:spacing w:after="60"/>
        <w:rPr>
          <w:rFonts w:ascii="Times New Roman" w:hAnsi="Times New Roman"/>
          <w:color w:val="0000FF"/>
          <w:sz w:val="24"/>
        </w:rPr>
      </w:pPr>
    </w:p>
    <w:p w14:paraId="6528B4FC" w14:textId="77777777" w:rsidR="008D53A9" w:rsidRPr="008D53A9" w:rsidRDefault="008D53A9" w:rsidP="008D53A9">
      <w:pPr>
        <w:pStyle w:val="PaperTitle"/>
        <w:spacing w:after="60"/>
        <w:rPr>
          <w:rFonts w:ascii="Times New Roman" w:hAnsi="Times New Roman"/>
          <w:color w:val="0000FF"/>
          <w:sz w:val="24"/>
        </w:rPr>
      </w:pPr>
    </w:p>
    <w:p w14:paraId="50065DCF" w14:textId="3C6AD44D" w:rsidR="003C30DD" w:rsidRPr="00C370B9" w:rsidRDefault="00A6762A" w:rsidP="006E72E0">
      <w:pPr>
        <w:pStyle w:val="Authors"/>
        <w:rPr>
          <w:rFonts w:ascii="Times New Roman" w:hAnsi="Times New Roman"/>
        </w:rPr>
      </w:pPr>
      <w:r>
        <w:rPr>
          <w:rFonts w:ascii="Times New Roman" w:hAnsi="Times New Roman"/>
        </w:rPr>
        <w:t xml:space="preserve">Ivon Naharul Husna </w:t>
      </w:r>
      <w:r w:rsidR="003C30DD" w:rsidRPr="00C370B9">
        <w:rPr>
          <w:rFonts w:ascii="Times New Roman" w:hAnsi="Times New Roman"/>
          <w:vertAlign w:val="superscript"/>
        </w:rPr>
        <w:t>1</w:t>
      </w:r>
      <w:r w:rsidR="003C30DD" w:rsidRPr="00C370B9">
        <w:rPr>
          <w:rFonts w:ascii="Times New Roman" w:hAnsi="Times New Roman"/>
        </w:rPr>
        <w:t xml:space="preserve">, </w:t>
      </w:r>
      <w:r>
        <w:rPr>
          <w:rFonts w:ascii="Times New Roman" w:hAnsi="Times New Roman"/>
        </w:rPr>
        <w:t xml:space="preserve">Wiwik </w:t>
      </w:r>
      <w:proofErr w:type="gramStart"/>
      <w:r>
        <w:rPr>
          <w:rFonts w:ascii="Times New Roman" w:hAnsi="Times New Roman"/>
        </w:rPr>
        <w:t>Dwi</w:t>
      </w:r>
      <w:proofErr w:type="gramEnd"/>
      <w:r>
        <w:rPr>
          <w:rFonts w:ascii="Times New Roman" w:hAnsi="Times New Roman"/>
        </w:rPr>
        <w:t xml:space="preserve"> Pratiwi </w:t>
      </w:r>
      <w:r w:rsidR="003C30DD" w:rsidRPr="00C370B9">
        <w:rPr>
          <w:rFonts w:ascii="Times New Roman" w:hAnsi="Times New Roman"/>
          <w:vertAlign w:val="superscript"/>
        </w:rPr>
        <w:t>2</w:t>
      </w:r>
      <w:r w:rsidR="006E72E0">
        <w:rPr>
          <w:rFonts w:ascii="Times New Roman" w:hAnsi="Times New Roman"/>
        </w:rPr>
        <w:t>*</w:t>
      </w:r>
      <w:r w:rsidR="0012118D">
        <w:rPr>
          <w:rFonts w:ascii="Times New Roman" w:hAnsi="Times New Roman"/>
        </w:rPr>
        <w:t>,</w:t>
      </w:r>
      <w:r w:rsidR="003C30DD" w:rsidRPr="00C370B9">
        <w:rPr>
          <w:rFonts w:ascii="Times New Roman" w:hAnsi="Times New Roman"/>
        </w:rPr>
        <w:t xml:space="preserve"> </w:t>
      </w:r>
      <w:r>
        <w:rPr>
          <w:rFonts w:ascii="Times New Roman" w:hAnsi="Times New Roman"/>
        </w:rPr>
        <w:t xml:space="preserve">Moh. Syaiful Amri </w:t>
      </w:r>
      <w:r w:rsidR="006E72E0">
        <w:rPr>
          <w:rFonts w:ascii="Times New Roman" w:hAnsi="Times New Roman"/>
          <w:vertAlign w:val="superscript"/>
        </w:rPr>
        <w:t>1</w:t>
      </w:r>
    </w:p>
    <w:p w14:paraId="1F49A1E5" w14:textId="77777777" w:rsidR="003C30DD" w:rsidRDefault="003C30DD">
      <w:pPr>
        <w:pStyle w:val="AuthorsAffiliations"/>
      </w:pPr>
    </w:p>
    <w:p w14:paraId="48C08F51" w14:textId="6CF0D53B" w:rsidR="00F761FB" w:rsidRDefault="00F761FB" w:rsidP="00A6762A">
      <w:pPr>
        <w:pStyle w:val="AuthorsAffiliations"/>
        <w:rPr>
          <w:rFonts w:ascii="Times New Roman" w:hAnsi="Times New Roman"/>
        </w:rPr>
      </w:pPr>
      <w:r>
        <w:rPr>
          <w:rFonts w:ascii="Times New Roman" w:hAnsi="Times New Roman"/>
          <w:lang w:val="id-ID"/>
        </w:rPr>
        <w:t xml:space="preserve">Program </w:t>
      </w:r>
      <w:r>
        <w:rPr>
          <w:rFonts w:ascii="Times New Roman" w:hAnsi="Times New Roman"/>
          <w:lang w:val="en-US"/>
        </w:rPr>
        <w:t>S</w:t>
      </w:r>
      <w:r w:rsidR="00D821FC">
        <w:rPr>
          <w:rFonts w:ascii="Times New Roman" w:hAnsi="Times New Roman"/>
          <w:lang w:val="id-ID"/>
        </w:rPr>
        <w:t>tud</w:t>
      </w:r>
      <w:r>
        <w:rPr>
          <w:rFonts w:ascii="Times New Roman" w:hAnsi="Times New Roman"/>
          <w:lang w:val="id-ID"/>
        </w:rPr>
        <w:t xml:space="preserve">i </w:t>
      </w:r>
      <w:r w:rsidR="00A6762A">
        <w:rPr>
          <w:rFonts w:ascii="Times New Roman" w:hAnsi="Times New Roman"/>
          <w:lang w:val="en-US"/>
        </w:rPr>
        <w:t>D4-</w:t>
      </w:r>
      <w:r>
        <w:rPr>
          <w:rFonts w:ascii="Times New Roman" w:hAnsi="Times New Roman"/>
          <w:lang w:val="en-US"/>
        </w:rPr>
        <w:t>Teknik Pengelasan</w:t>
      </w:r>
      <w:r w:rsidR="00D821FC" w:rsidRPr="00C370B9">
        <w:rPr>
          <w:rFonts w:ascii="Times New Roman" w:hAnsi="Times New Roman"/>
        </w:rPr>
        <w:t>,</w:t>
      </w:r>
      <w:r w:rsidR="00D821FC">
        <w:rPr>
          <w:rFonts w:ascii="Times New Roman" w:hAnsi="Times New Roman"/>
          <w:lang w:val="id-ID"/>
        </w:rPr>
        <w:t xml:space="preserve"> Jurusan</w:t>
      </w:r>
      <w:r>
        <w:rPr>
          <w:rFonts w:ascii="Times New Roman" w:hAnsi="Times New Roman"/>
          <w:lang w:val="en-US"/>
        </w:rPr>
        <w:t xml:space="preserve"> Teknik Bangunan Kapal</w:t>
      </w:r>
      <w:r w:rsidR="00D821FC">
        <w:rPr>
          <w:rFonts w:ascii="Times New Roman" w:hAnsi="Times New Roman"/>
          <w:lang w:val="id-ID"/>
        </w:rPr>
        <w:t>,</w:t>
      </w:r>
      <w:r>
        <w:rPr>
          <w:rFonts w:ascii="Times New Roman" w:hAnsi="Times New Roman"/>
        </w:rPr>
        <w:t xml:space="preserve"> Politeknik Perkapalan Negeri Surabaya, Surabaya 60111</w:t>
      </w:r>
      <w:r w:rsidR="00A6762A">
        <w:rPr>
          <w:rFonts w:ascii="Times New Roman" w:hAnsi="Times New Roman"/>
        </w:rPr>
        <w:t xml:space="preserve"> </w:t>
      </w:r>
      <w:r w:rsidR="00D27845">
        <w:rPr>
          <w:rFonts w:ascii="Times New Roman" w:hAnsi="Times New Roman"/>
          <w:vertAlign w:val="superscript"/>
        </w:rPr>
        <w:t>1</w:t>
      </w:r>
    </w:p>
    <w:p w14:paraId="4B70AD49" w14:textId="0723B511" w:rsidR="00A6762A" w:rsidRPr="00A6762A" w:rsidRDefault="00A6762A" w:rsidP="006E72E0">
      <w:pPr>
        <w:pStyle w:val="AuthorsAffiliations"/>
        <w:rPr>
          <w:rFonts w:ascii="Times New Roman" w:hAnsi="Times New Roman"/>
        </w:rPr>
      </w:pPr>
      <w:r>
        <w:rPr>
          <w:rFonts w:ascii="Times New Roman" w:hAnsi="Times New Roman"/>
          <w:lang w:val="id-ID"/>
        </w:rPr>
        <w:t xml:space="preserve">Program </w:t>
      </w:r>
      <w:r>
        <w:rPr>
          <w:rFonts w:ascii="Times New Roman" w:hAnsi="Times New Roman"/>
          <w:lang w:val="en-US"/>
        </w:rPr>
        <w:t>S</w:t>
      </w:r>
      <w:r>
        <w:rPr>
          <w:rFonts w:ascii="Times New Roman" w:hAnsi="Times New Roman"/>
          <w:lang w:val="id-ID"/>
        </w:rPr>
        <w:t xml:space="preserve">tudi </w:t>
      </w:r>
      <w:r w:rsidR="006E72E0">
        <w:rPr>
          <w:rFonts w:ascii="Times New Roman" w:hAnsi="Times New Roman"/>
          <w:lang w:val="en-US"/>
        </w:rPr>
        <w:t xml:space="preserve">Magister Sains Terapan Teknik Keselamatan dan Resiko, </w:t>
      </w:r>
      <w:r>
        <w:rPr>
          <w:rFonts w:ascii="Times New Roman" w:hAnsi="Times New Roman"/>
        </w:rPr>
        <w:t xml:space="preserve">Politeknik Perkapalan Negeri Surabaya, Surabaya 60111 </w:t>
      </w:r>
      <w:r>
        <w:rPr>
          <w:rFonts w:ascii="Times New Roman" w:hAnsi="Times New Roman"/>
          <w:vertAlign w:val="superscript"/>
        </w:rPr>
        <w:t>2</w:t>
      </w:r>
    </w:p>
    <w:p w14:paraId="22D54E5E" w14:textId="77777777" w:rsidR="00F761FB" w:rsidRDefault="00F761FB" w:rsidP="0087105D">
      <w:pPr>
        <w:pStyle w:val="AuthorsAffiliations"/>
        <w:rPr>
          <w:rFonts w:ascii="Times New Roman" w:hAnsi="Times New Roman"/>
        </w:rPr>
      </w:pPr>
    </w:p>
    <w:p w14:paraId="7BFE6FEE" w14:textId="3387EACB" w:rsidR="003C30DD" w:rsidRDefault="00C90E4A" w:rsidP="006E72E0">
      <w:pPr>
        <w:pStyle w:val="AuthorsAffiliations"/>
        <w:rPr>
          <w:color w:val="0000FF"/>
        </w:rPr>
      </w:pPr>
      <w:r>
        <w:rPr>
          <w:rFonts w:ascii="Times New Roman" w:hAnsi="Times New Roman"/>
        </w:rPr>
        <w:t xml:space="preserve">Email: </w:t>
      </w:r>
      <w:hyperlink r:id="rId8" w:history="1">
        <w:r w:rsidR="006E72E0" w:rsidRPr="00BE66FD">
          <w:rPr>
            <w:rStyle w:val="Hyperlink"/>
            <w:rFonts w:ascii="Times New Roman" w:hAnsi="Times New Roman"/>
            <w:lang w:val="en-US"/>
          </w:rPr>
          <w:t>wiwik.pratiwi@ppns.ac.id</w:t>
        </w:r>
      </w:hyperlink>
      <w:r w:rsidR="00A6762A">
        <w:rPr>
          <w:rFonts w:ascii="Times New Roman" w:hAnsi="Times New Roman"/>
          <w:lang w:val="en-US"/>
        </w:rPr>
        <w:t xml:space="preserve"> </w:t>
      </w:r>
      <w:r w:rsidR="006E72E0" w:rsidRPr="006E72E0">
        <w:rPr>
          <w:rFonts w:ascii="Times New Roman" w:hAnsi="Times New Roman"/>
          <w:i w:val="0"/>
          <w:iCs/>
          <w:vertAlign w:val="superscript"/>
          <w:lang w:val="en-US"/>
        </w:rPr>
        <w:t>*</w:t>
      </w:r>
    </w:p>
    <w:p w14:paraId="6B19048E" w14:textId="77777777" w:rsidR="00C90E4A" w:rsidRPr="00A9397A" w:rsidRDefault="00C90E4A" w:rsidP="00C90E4A">
      <w:pPr>
        <w:pStyle w:val="AbstractTitle"/>
        <w:jc w:val="both"/>
        <w:rPr>
          <w:rFonts w:ascii="Times New Roman" w:hAnsi="Times New Roman"/>
          <w:lang w:val="id-ID"/>
        </w:rPr>
      </w:pPr>
    </w:p>
    <w:p w14:paraId="04BC59E2" w14:textId="2729DAC9" w:rsidR="000941CB" w:rsidRPr="000941CB" w:rsidRDefault="005E13D0" w:rsidP="000941CB">
      <w:pPr>
        <w:pStyle w:val="AbstractTitle"/>
        <w:pBdr>
          <w:top w:val="single" w:sz="4" w:space="1" w:color="auto"/>
          <w:bottom w:val="single" w:sz="4" w:space="1" w:color="auto"/>
        </w:pBdr>
        <w:jc w:val="both"/>
        <w:rPr>
          <w:rFonts w:ascii="Times New Roman" w:hAnsi="Times New Roman"/>
          <w:b w:val="0"/>
          <w:i/>
          <w:iCs/>
          <w:szCs w:val="18"/>
          <w:lang w:val="en-US"/>
        </w:rPr>
      </w:pPr>
      <w:r w:rsidRPr="00C90E4A">
        <w:rPr>
          <w:rFonts w:ascii="Times New Roman" w:hAnsi="Times New Roman"/>
          <w:i/>
        </w:rPr>
        <w:t>Abstract</w:t>
      </w:r>
      <w:r w:rsidR="00C90E4A" w:rsidRPr="00C90E4A">
        <w:rPr>
          <w:rFonts w:ascii="Times New Roman" w:hAnsi="Times New Roman"/>
          <w:b w:val="0"/>
        </w:rPr>
        <w:t xml:space="preserve"> </w:t>
      </w:r>
      <w:r w:rsidR="00A9397A">
        <w:rPr>
          <w:rFonts w:ascii="Times New Roman" w:hAnsi="Times New Roman"/>
          <w:b w:val="0"/>
        </w:rPr>
        <w:t>–</w:t>
      </w:r>
      <w:r w:rsidR="00C90E4A" w:rsidRPr="00C90E4A">
        <w:rPr>
          <w:rFonts w:ascii="Times New Roman" w:hAnsi="Times New Roman"/>
          <w:b w:val="0"/>
        </w:rPr>
        <w:t xml:space="preserve"> </w:t>
      </w:r>
      <w:r w:rsidR="000941CB" w:rsidRPr="000941CB">
        <w:rPr>
          <w:rFonts w:ascii="Times New Roman" w:hAnsi="Times New Roman"/>
          <w:b w:val="0"/>
          <w:i/>
          <w:iCs/>
          <w:szCs w:val="18"/>
          <w:lang w:val="id-ID"/>
        </w:rPr>
        <w:t>Stainless steel is commonly used in maritime pipe systems aboard ships due to its resistance to corrosion. Seawater contains high concentrations of chloride ions (Cl</w:t>
      </w:r>
      <w:r w:rsidR="000941CB" w:rsidRPr="000941CB">
        <w:rPr>
          <w:rFonts w:ascii="Times New Roman" w:hAnsi="Times New Roman"/>
          <w:b w:val="0"/>
          <w:i/>
          <w:iCs/>
          <w:szCs w:val="18"/>
          <w:vertAlign w:val="superscript"/>
          <w:lang w:val="id-ID"/>
        </w:rPr>
        <w:t>-</w:t>
      </w:r>
      <w:r w:rsidR="000941CB" w:rsidRPr="000941CB">
        <w:rPr>
          <w:rFonts w:ascii="Times New Roman" w:hAnsi="Times New Roman"/>
          <w:b w:val="0"/>
          <w:i/>
          <w:iCs/>
          <w:szCs w:val="18"/>
          <w:lang w:val="id-ID"/>
        </w:rPr>
        <w:t>), which are powerful catalysts for corrosion. When stainless steel is exposed to seawater, its protective passivation layer on the surface may be compromised, making the steel more prone to corrosion. A good strategy for combating this corrosion</w:t>
      </w:r>
      <w:r w:rsidR="000941CB">
        <w:rPr>
          <w:rFonts w:ascii="Times New Roman" w:hAnsi="Times New Roman"/>
          <w:b w:val="0"/>
          <w:i/>
          <w:iCs/>
          <w:szCs w:val="18"/>
          <w:lang w:val="id-ID"/>
        </w:rPr>
        <w:t xml:space="preserve"> is to use corrosion inhibitors</w:t>
      </w:r>
      <w:r w:rsidR="00CF0529" w:rsidRPr="00CF0529">
        <w:rPr>
          <w:rFonts w:ascii="Times New Roman" w:hAnsi="Times New Roman"/>
          <w:b w:val="0"/>
          <w:i/>
          <w:iCs/>
          <w:szCs w:val="18"/>
          <w:lang w:val="en-US"/>
        </w:rPr>
        <w:t>.</w:t>
      </w:r>
      <w:r w:rsidR="00066831" w:rsidRPr="00066831">
        <w:rPr>
          <w:rFonts w:eastAsiaTheme="minorHAnsi" w:cstheme="minorBidi"/>
          <w:b w:val="0"/>
          <w:i/>
          <w:iCs/>
          <w:sz w:val="24"/>
          <w:szCs w:val="22"/>
          <w:lang w:val="en-US" w:eastAsia="en-US"/>
        </w:rPr>
        <w:t xml:space="preserve"> </w:t>
      </w:r>
      <w:r w:rsidR="00066831" w:rsidRPr="00066831">
        <w:rPr>
          <w:rFonts w:ascii="Times New Roman" w:hAnsi="Times New Roman"/>
          <w:b w:val="0"/>
          <w:i/>
          <w:iCs/>
          <w:szCs w:val="18"/>
          <w:lang w:val="en-US"/>
        </w:rPr>
        <w:t>This study was to</w:t>
      </w:r>
      <w:r w:rsidR="00F551F5">
        <w:rPr>
          <w:rFonts w:ascii="Times New Roman" w:hAnsi="Times New Roman"/>
          <w:b w:val="0"/>
          <w:i/>
          <w:iCs/>
          <w:szCs w:val="18"/>
          <w:lang w:val="en-US"/>
        </w:rPr>
        <w:t xml:space="preserve"> </w:t>
      </w:r>
      <w:r w:rsidR="00F551F5" w:rsidRPr="00F551F5">
        <w:rPr>
          <w:rFonts w:ascii="Times New Roman" w:hAnsi="Times New Roman"/>
          <w:b w:val="0"/>
          <w:i/>
          <w:iCs/>
          <w:szCs w:val="18"/>
          <w:lang w:val="en-US"/>
        </w:rPr>
        <w:t xml:space="preserve">compare the </w:t>
      </w:r>
      <w:r w:rsidR="00F551F5">
        <w:rPr>
          <w:rFonts w:ascii="Times New Roman" w:hAnsi="Times New Roman"/>
          <w:b w:val="0"/>
          <w:i/>
          <w:iCs/>
          <w:szCs w:val="18"/>
          <w:lang w:val="en-US"/>
        </w:rPr>
        <w:t xml:space="preserve">corrosion rates and the </w:t>
      </w:r>
      <w:r w:rsidR="00F551F5" w:rsidRPr="00F551F5">
        <w:rPr>
          <w:rFonts w:ascii="Times New Roman" w:hAnsi="Times New Roman"/>
          <w:b w:val="0"/>
          <w:i/>
          <w:iCs/>
          <w:szCs w:val="18"/>
          <w:lang w:val="en-US"/>
        </w:rPr>
        <w:t>effectiveness of using inorganic inhibitors NaNO</w:t>
      </w:r>
      <w:r w:rsidR="00F551F5" w:rsidRPr="00DE641D">
        <w:rPr>
          <w:rFonts w:ascii="Times New Roman" w:hAnsi="Times New Roman"/>
          <w:b w:val="0"/>
          <w:i/>
          <w:iCs/>
          <w:szCs w:val="18"/>
          <w:vertAlign w:val="subscript"/>
          <w:lang w:val="en-US"/>
        </w:rPr>
        <w:t>2</w:t>
      </w:r>
      <w:r w:rsidR="00F551F5" w:rsidRPr="00F551F5">
        <w:rPr>
          <w:rFonts w:ascii="Times New Roman" w:hAnsi="Times New Roman"/>
          <w:b w:val="0"/>
          <w:i/>
          <w:iCs/>
          <w:szCs w:val="18"/>
          <w:lang w:val="en-US"/>
        </w:rPr>
        <w:t xml:space="preserve"> with varying inhibitor concentrations and organic teak leaf extract (Tectona grandis) as corrosion inhibitors on 316L stainless steel material</w:t>
      </w:r>
      <w:r w:rsidR="00066831" w:rsidRPr="00066831">
        <w:rPr>
          <w:rFonts w:ascii="Times New Roman" w:hAnsi="Times New Roman"/>
          <w:b w:val="0"/>
          <w:i/>
          <w:iCs/>
          <w:szCs w:val="18"/>
          <w:lang w:val="en-US"/>
        </w:rPr>
        <w:t xml:space="preserve">. The concentration variation of adding each inhibitor to </w:t>
      </w:r>
      <w:r w:rsidR="00066831">
        <w:rPr>
          <w:rFonts w:ascii="Times New Roman" w:hAnsi="Times New Roman"/>
          <w:b w:val="0"/>
          <w:i/>
          <w:iCs/>
          <w:szCs w:val="18"/>
          <w:lang w:val="en-US"/>
        </w:rPr>
        <w:t>NaCl</w:t>
      </w:r>
      <w:r w:rsidR="00066831" w:rsidRPr="00066831">
        <w:rPr>
          <w:rFonts w:ascii="Times New Roman" w:hAnsi="Times New Roman"/>
          <w:b w:val="0"/>
          <w:i/>
          <w:iCs/>
          <w:szCs w:val="18"/>
          <w:lang w:val="en-US"/>
        </w:rPr>
        <w:t xml:space="preserve"> is 0 ppm, 1.000 ppm, 3.000 ppm, and 5.000 ppm.</w:t>
      </w:r>
      <w:r w:rsidR="00CF0529">
        <w:rPr>
          <w:rFonts w:ascii="Times New Roman" w:hAnsi="Times New Roman"/>
          <w:b w:val="0"/>
          <w:i/>
          <w:iCs/>
          <w:szCs w:val="18"/>
          <w:lang w:val="en-US"/>
        </w:rPr>
        <w:t xml:space="preserve"> </w:t>
      </w:r>
      <w:r w:rsidR="00CF0529" w:rsidRPr="00CF0529">
        <w:rPr>
          <w:rFonts w:ascii="Times New Roman" w:hAnsi="Times New Roman"/>
          <w:b w:val="0"/>
          <w:i/>
          <w:iCs/>
          <w:szCs w:val="18"/>
          <w:lang w:val="en-US"/>
        </w:rPr>
        <w:t>The method used in this research was experimental research with immersion tests and calculation of corrosion rates using the weight loss method.</w:t>
      </w:r>
      <w:r w:rsidR="00066831" w:rsidRPr="00066831">
        <w:rPr>
          <w:rFonts w:ascii="Times New Roman" w:hAnsi="Times New Roman"/>
          <w:b w:val="0"/>
          <w:i/>
          <w:iCs/>
          <w:szCs w:val="18"/>
          <w:lang w:val="en-US"/>
        </w:rPr>
        <w:t xml:space="preserve"> The results showed that </w:t>
      </w:r>
      <w:r w:rsidR="00066831">
        <w:rPr>
          <w:rFonts w:ascii="Times New Roman" w:hAnsi="Times New Roman"/>
          <w:b w:val="0"/>
          <w:i/>
          <w:iCs/>
          <w:szCs w:val="18"/>
          <w:lang w:val="en-US"/>
        </w:rPr>
        <w:t xml:space="preserve">the </w:t>
      </w:r>
      <w:r w:rsidR="00066831" w:rsidRPr="00066831">
        <w:rPr>
          <w:rFonts w:ascii="Times New Roman" w:hAnsi="Times New Roman"/>
          <w:b w:val="0"/>
          <w:i/>
          <w:iCs/>
          <w:szCs w:val="18"/>
          <w:lang w:val="en-US"/>
        </w:rPr>
        <w:t>lowest corrosion rate was in the variation of adding NaNO</w:t>
      </w:r>
      <w:r w:rsidR="00066831" w:rsidRPr="00066831">
        <w:rPr>
          <w:rFonts w:ascii="Times New Roman" w:hAnsi="Times New Roman"/>
          <w:b w:val="0"/>
          <w:i/>
          <w:iCs/>
          <w:szCs w:val="18"/>
          <w:vertAlign w:val="subscript"/>
          <w:lang w:val="en-US"/>
        </w:rPr>
        <w:t>2</w:t>
      </w:r>
      <w:r w:rsidR="00066831" w:rsidRPr="00066831">
        <w:rPr>
          <w:rFonts w:ascii="Times New Roman" w:hAnsi="Times New Roman"/>
          <w:b w:val="0"/>
          <w:i/>
          <w:iCs/>
          <w:szCs w:val="18"/>
          <w:lang w:val="en-US"/>
        </w:rPr>
        <w:t xml:space="preserve"> inhibitor at 5.000 ppm </w:t>
      </w:r>
      <w:r w:rsidR="00F551F5">
        <w:rPr>
          <w:rFonts w:ascii="Times New Roman" w:hAnsi="Times New Roman"/>
          <w:b w:val="0"/>
          <w:i/>
          <w:iCs/>
          <w:szCs w:val="18"/>
          <w:lang w:val="en-US"/>
        </w:rPr>
        <w:t>with</w:t>
      </w:r>
      <w:r w:rsidR="005D1AD7">
        <w:rPr>
          <w:rFonts w:ascii="Times New Roman" w:hAnsi="Times New Roman"/>
          <w:b w:val="0"/>
          <w:i/>
          <w:iCs/>
          <w:szCs w:val="18"/>
          <w:lang w:val="en-US"/>
        </w:rPr>
        <w:t xml:space="preserve"> 0,011</w:t>
      </w:r>
      <w:r w:rsidR="00F551F5" w:rsidRPr="00F551F5">
        <w:rPr>
          <w:rFonts w:ascii="Times New Roman" w:hAnsi="Times New Roman"/>
          <w:b w:val="0"/>
          <w:i/>
          <w:iCs/>
          <w:szCs w:val="18"/>
          <w:lang w:val="en-US"/>
        </w:rPr>
        <w:t xml:space="preserve"> mmpy </w:t>
      </w:r>
      <w:r w:rsidR="00F551F5">
        <w:rPr>
          <w:rFonts w:ascii="Times New Roman" w:hAnsi="Times New Roman"/>
          <w:b w:val="0"/>
          <w:i/>
          <w:iCs/>
          <w:szCs w:val="18"/>
          <w:lang w:val="en-US"/>
        </w:rPr>
        <w:t xml:space="preserve">and </w:t>
      </w:r>
      <w:r w:rsidR="005D1AD7">
        <w:rPr>
          <w:rFonts w:ascii="Times New Roman" w:hAnsi="Times New Roman"/>
          <w:b w:val="0"/>
          <w:i/>
          <w:iCs/>
          <w:szCs w:val="18"/>
          <w:lang w:val="en-US"/>
        </w:rPr>
        <w:t>52,174</w:t>
      </w:r>
      <w:r w:rsidR="00066831" w:rsidRPr="00066831">
        <w:rPr>
          <w:rFonts w:ascii="Times New Roman" w:hAnsi="Times New Roman"/>
          <w:b w:val="0"/>
          <w:i/>
          <w:iCs/>
          <w:szCs w:val="18"/>
          <w:lang w:val="en-US"/>
        </w:rPr>
        <w:t xml:space="preserve">% inhibition efficiency. </w:t>
      </w:r>
      <w:r w:rsidR="00CF0529" w:rsidRPr="00CF0529">
        <w:rPr>
          <w:rFonts w:ascii="Times New Roman" w:hAnsi="Times New Roman"/>
          <w:b w:val="0"/>
          <w:i/>
          <w:iCs/>
          <w:szCs w:val="18"/>
          <w:lang w:val="en-US"/>
        </w:rPr>
        <w:t>The study conclude</w:t>
      </w:r>
      <w:r w:rsidR="00CF0529">
        <w:rPr>
          <w:rFonts w:ascii="Times New Roman" w:hAnsi="Times New Roman"/>
          <w:b w:val="0"/>
          <w:i/>
          <w:iCs/>
          <w:szCs w:val="18"/>
          <w:lang w:val="en-US"/>
        </w:rPr>
        <w:t>d</w:t>
      </w:r>
      <w:r w:rsidR="00CF0529" w:rsidRPr="00CF0529">
        <w:rPr>
          <w:rFonts w:ascii="Times New Roman" w:hAnsi="Times New Roman"/>
          <w:b w:val="0"/>
          <w:i/>
          <w:iCs/>
          <w:szCs w:val="18"/>
          <w:lang w:val="en-US"/>
        </w:rPr>
        <w:t xml:space="preserve"> that adding a NaNO</w:t>
      </w:r>
      <w:r w:rsidR="00CF0529" w:rsidRPr="00CF0529">
        <w:rPr>
          <w:rFonts w:ascii="Times New Roman" w:hAnsi="Times New Roman"/>
          <w:b w:val="0"/>
          <w:i/>
          <w:iCs/>
          <w:szCs w:val="18"/>
          <w:vertAlign w:val="subscript"/>
          <w:lang w:val="en-US"/>
        </w:rPr>
        <w:t>2</w:t>
      </w:r>
      <w:r w:rsidR="00CF0529" w:rsidRPr="00CF0529">
        <w:rPr>
          <w:rFonts w:ascii="Times New Roman" w:hAnsi="Times New Roman"/>
          <w:b w:val="0"/>
          <w:i/>
          <w:iCs/>
          <w:szCs w:val="18"/>
          <w:lang w:val="en-US"/>
        </w:rPr>
        <w:t xml:space="preserve"> inhibitor results in a lower corrosion rate and a higher inhibition efficiency compared to the use of teak leaf extract inhibitor.</w:t>
      </w:r>
    </w:p>
    <w:p w14:paraId="14E1273D" w14:textId="77777777" w:rsidR="00C90E4A" w:rsidRDefault="00C90E4A" w:rsidP="00C90E4A">
      <w:pPr>
        <w:pStyle w:val="AbstractTitle"/>
        <w:pBdr>
          <w:top w:val="single" w:sz="4" w:space="1" w:color="auto"/>
          <w:bottom w:val="single" w:sz="4" w:space="1" w:color="auto"/>
        </w:pBdr>
        <w:jc w:val="both"/>
        <w:rPr>
          <w:rFonts w:ascii="Times New Roman" w:hAnsi="Times New Roman"/>
          <w:i/>
          <w:color w:val="0000FF"/>
          <w:szCs w:val="18"/>
          <w:lang w:val="fi-FI"/>
        </w:rPr>
      </w:pPr>
    </w:p>
    <w:p w14:paraId="3AE47E49" w14:textId="4495EEEA" w:rsidR="00C90E4A" w:rsidRPr="002C0DE2" w:rsidRDefault="00C90E4A" w:rsidP="006F0991">
      <w:pPr>
        <w:pStyle w:val="AbstractTitle"/>
        <w:pBdr>
          <w:top w:val="single" w:sz="4" w:space="1" w:color="auto"/>
          <w:bottom w:val="single" w:sz="4" w:space="1" w:color="auto"/>
        </w:pBdr>
        <w:jc w:val="both"/>
        <w:rPr>
          <w:rFonts w:ascii="Times New Roman" w:hAnsi="Times New Roman"/>
          <w:b w:val="0"/>
          <w:color w:val="0000FF"/>
        </w:rPr>
        <w:sectPr w:rsidR="00C90E4A" w:rsidRPr="002C0DE2" w:rsidSect="006F0991">
          <w:headerReference w:type="default" r:id="rId9"/>
          <w:pgSz w:w="11906" w:h="16838"/>
          <w:pgMar w:top="1418" w:right="1418" w:bottom="1418" w:left="1418" w:header="709" w:footer="709" w:gutter="0"/>
          <w:cols w:space="708"/>
          <w:docGrid w:linePitch="360"/>
        </w:sectPr>
      </w:pPr>
      <w:r w:rsidRPr="00C90E4A">
        <w:rPr>
          <w:rFonts w:ascii="Times New Roman" w:hAnsi="Times New Roman"/>
          <w:i/>
          <w:color w:val="0000FF"/>
          <w:szCs w:val="18"/>
          <w:lang w:val="fi-FI"/>
        </w:rPr>
        <w:t>Keyword</w:t>
      </w:r>
      <w:r w:rsidR="003C30DD" w:rsidRPr="00C90E4A">
        <w:rPr>
          <w:rFonts w:ascii="Times New Roman" w:hAnsi="Times New Roman"/>
          <w:b w:val="0"/>
          <w:i/>
          <w:color w:val="0000FF"/>
          <w:szCs w:val="18"/>
          <w:lang w:val="fi-FI"/>
        </w:rPr>
        <w:t xml:space="preserve">: </w:t>
      </w:r>
      <w:r w:rsidR="006F0991" w:rsidRPr="006F0991">
        <w:rPr>
          <w:rFonts w:ascii="Times New Roman" w:hAnsi="Times New Roman"/>
          <w:b w:val="0"/>
          <w:i/>
          <w:iCs/>
          <w:szCs w:val="18"/>
          <w:lang w:val="nb-NO"/>
        </w:rPr>
        <w:t>corro</w:t>
      </w:r>
      <w:r w:rsidR="006F0991">
        <w:rPr>
          <w:rFonts w:ascii="Times New Roman" w:hAnsi="Times New Roman"/>
          <w:b w:val="0"/>
          <w:i/>
          <w:iCs/>
          <w:szCs w:val="18"/>
          <w:lang w:val="nb-NO"/>
        </w:rPr>
        <w:t>sion inhibitor,</w:t>
      </w:r>
      <w:r w:rsidR="006F0991" w:rsidRPr="006F0991">
        <w:rPr>
          <w:rFonts w:ascii="Times New Roman" w:hAnsi="Times New Roman"/>
          <w:b w:val="0"/>
          <w:i/>
          <w:iCs/>
          <w:szCs w:val="18"/>
          <w:lang w:val="nb-NO"/>
        </w:rPr>
        <w:t xml:space="preserve"> teak leaf extract</w:t>
      </w:r>
      <w:r w:rsidR="006F0991">
        <w:rPr>
          <w:rFonts w:ascii="Times New Roman" w:hAnsi="Times New Roman"/>
          <w:b w:val="0"/>
          <w:i/>
          <w:iCs/>
          <w:szCs w:val="18"/>
          <w:lang w:val="nb-NO"/>
        </w:rPr>
        <w:t>, corrosion rate</w:t>
      </w:r>
      <w:r w:rsidR="006F0991" w:rsidRPr="006F0991">
        <w:rPr>
          <w:rFonts w:ascii="Times New Roman" w:hAnsi="Times New Roman"/>
          <w:b w:val="0"/>
          <w:i/>
          <w:iCs/>
          <w:szCs w:val="18"/>
          <w:lang w:val="nb-NO"/>
        </w:rPr>
        <w:t xml:space="preserve">, </w:t>
      </w:r>
      <w:r w:rsidR="006F0991" w:rsidRPr="006F0991">
        <w:rPr>
          <w:rFonts w:ascii="Times New Roman" w:hAnsi="Times New Roman"/>
          <w:b w:val="0"/>
          <w:i/>
          <w:iCs/>
          <w:szCs w:val="18"/>
          <w:lang w:val="en-US"/>
        </w:rPr>
        <w:t>immersion test,</w:t>
      </w:r>
      <w:r w:rsidR="006F0991" w:rsidRPr="006F0991">
        <w:rPr>
          <w:rFonts w:ascii="Times New Roman" w:hAnsi="Times New Roman"/>
          <w:b w:val="0"/>
          <w:i/>
          <w:iCs/>
          <w:szCs w:val="18"/>
          <w:lang w:val="nb-NO"/>
        </w:rPr>
        <w:t xml:space="preserve"> </w:t>
      </w:r>
      <w:r w:rsidR="006F0991" w:rsidRPr="006F0991">
        <w:rPr>
          <w:rFonts w:ascii="Times New Roman" w:hAnsi="Times New Roman"/>
          <w:b w:val="0"/>
          <w:i/>
          <w:iCs/>
          <w:szCs w:val="18"/>
          <w:lang w:val="en-US"/>
        </w:rPr>
        <w:t>weight loss.</w:t>
      </w:r>
    </w:p>
    <w:p w14:paraId="2DA3C78C" w14:textId="4E07F360" w:rsidR="0089150B" w:rsidRDefault="0089150B" w:rsidP="006F0991"/>
    <w:p w14:paraId="4455B8CD" w14:textId="77777777" w:rsidR="001E3D26" w:rsidRDefault="001E3D26" w:rsidP="006F0991"/>
    <w:p w14:paraId="279F73FB" w14:textId="16A77196" w:rsidR="001E3D26" w:rsidRDefault="001E3D26" w:rsidP="001E3D26">
      <w:pPr>
        <w:pStyle w:val="Heading1"/>
      </w:pPr>
      <w:r>
        <w:t>Nomenclature</w:t>
      </w:r>
    </w:p>
    <w:p w14:paraId="16B8B90D" w14:textId="1719D49C" w:rsidR="001E3D26" w:rsidRPr="001E3D26" w:rsidRDefault="001E3D26" w:rsidP="001E3D26">
      <w:pPr>
        <w:rPr>
          <w:lang w:eastAsia="en-US"/>
        </w:rPr>
      </w:pPr>
      <w:r w:rsidRPr="001E3D26">
        <w:rPr>
          <w:b/>
          <w:bCs/>
          <w:i/>
          <w:iCs/>
          <w:lang w:eastAsia="en-US"/>
        </w:rPr>
        <w:t>CR</w:t>
      </w:r>
      <w:r w:rsidRPr="001E3D26">
        <w:rPr>
          <w:i/>
          <w:iCs/>
          <w:lang w:eastAsia="en-US"/>
        </w:rPr>
        <w:tab/>
      </w:r>
      <w:r>
        <w:rPr>
          <w:lang w:eastAsia="en-US"/>
        </w:rPr>
        <w:t>laju korosi</w:t>
      </w:r>
      <w:r>
        <w:rPr>
          <w:lang w:eastAsia="en-US"/>
        </w:rPr>
        <w:tab/>
      </w:r>
      <w:r>
        <w:rPr>
          <w:lang w:eastAsia="en-US"/>
        </w:rPr>
        <w:tab/>
      </w:r>
      <w:r>
        <w:rPr>
          <w:lang w:eastAsia="en-US"/>
        </w:rPr>
        <w:tab/>
      </w:r>
      <w:r>
        <w:rPr>
          <w:lang w:eastAsia="en-US"/>
        </w:rPr>
        <w:tab/>
        <w:t>(mmpy)</w:t>
      </w:r>
    </w:p>
    <w:p w14:paraId="5D46C711" w14:textId="540B814D" w:rsidR="001E3D26" w:rsidRPr="001E3D26" w:rsidRDefault="001E3D26" w:rsidP="001E3D26">
      <w:pPr>
        <w:rPr>
          <w:lang w:eastAsia="en-US"/>
        </w:rPr>
      </w:pPr>
      <w:r w:rsidRPr="001E3D26">
        <w:rPr>
          <w:b/>
          <w:bCs/>
          <w:i/>
          <w:iCs/>
          <w:lang w:eastAsia="en-US"/>
        </w:rPr>
        <w:t>K</w:t>
      </w:r>
      <w:r>
        <w:rPr>
          <w:i/>
          <w:iCs/>
          <w:lang w:eastAsia="en-US"/>
        </w:rPr>
        <w:tab/>
      </w:r>
      <w:r>
        <w:rPr>
          <w:lang w:eastAsia="en-US"/>
        </w:rPr>
        <w:t>konstanta laju korosi</w:t>
      </w:r>
    </w:p>
    <w:p w14:paraId="3B4BCD63" w14:textId="0C1548E2" w:rsidR="001E3D26" w:rsidRPr="001E3D26" w:rsidRDefault="001E3D26" w:rsidP="001E3D26">
      <w:pPr>
        <w:rPr>
          <w:lang w:eastAsia="en-US"/>
        </w:rPr>
      </w:pPr>
      <w:r w:rsidRPr="001E3D26">
        <w:rPr>
          <w:b/>
          <w:bCs/>
          <w:i/>
          <w:iCs/>
          <w:lang w:eastAsia="en-US"/>
        </w:rPr>
        <w:t>W</w:t>
      </w:r>
      <w:r>
        <w:rPr>
          <w:i/>
          <w:iCs/>
          <w:lang w:eastAsia="en-US"/>
        </w:rPr>
        <w:tab/>
      </w:r>
      <w:proofErr w:type="gramStart"/>
      <w:r>
        <w:rPr>
          <w:lang w:eastAsia="en-US"/>
        </w:rPr>
        <w:t>massa</w:t>
      </w:r>
      <w:proofErr w:type="gramEnd"/>
      <w:r>
        <w:rPr>
          <w:lang w:eastAsia="en-US"/>
        </w:rPr>
        <w:t xml:space="preserve"> yang hilang</w:t>
      </w:r>
      <w:r>
        <w:rPr>
          <w:i/>
          <w:iCs/>
          <w:lang w:eastAsia="en-US"/>
        </w:rPr>
        <w:tab/>
      </w:r>
      <w:r>
        <w:rPr>
          <w:i/>
          <w:iCs/>
          <w:lang w:eastAsia="en-US"/>
        </w:rPr>
        <w:tab/>
      </w:r>
      <w:r>
        <w:rPr>
          <w:lang w:eastAsia="en-US"/>
        </w:rPr>
        <w:t>(gram)</w:t>
      </w:r>
    </w:p>
    <w:p w14:paraId="27C298E1" w14:textId="7FEE3287" w:rsidR="001E3D26" w:rsidRPr="001E3D26" w:rsidRDefault="001E3D26" w:rsidP="001E3D26">
      <w:pPr>
        <w:rPr>
          <w:lang w:eastAsia="en-US"/>
        </w:rPr>
      </w:pPr>
      <w:r w:rsidRPr="001E3D26">
        <w:rPr>
          <w:b/>
          <w:bCs/>
          <w:i/>
          <w:iCs/>
          <w:lang w:eastAsia="en-US"/>
        </w:rPr>
        <w:t>A</w:t>
      </w:r>
      <w:r>
        <w:rPr>
          <w:i/>
          <w:iCs/>
          <w:lang w:eastAsia="en-US"/>
        </w:rPr>
        <w:tab/>
      </w:r>
      <w:r>
        <w:rPr>
          <w:lang w:eastAsia="en-US"/>
        </w:rPr>
        <w:t>luas permukaan kontak</w:t>
      </w:r>
      <w:r>
        <w:rPr>
          <w:lang w:eastAsia="en-US"/>
        </w:rPr>
        <w:tab/>
        <w:t>(cm</w:t>
      </w:r>
      <w:r w:rsidRPr="00FA60F2">
        <w:rPr>
          <w:vertAlign w:val="superscript"/>
          <w:lang w:eastAsia="en-US"/>
        </w:rPr>
        <w:t>2</w:t>
      </w:r>
      <w:r>
        <w:rPr>
          <w:lang w:eastAsia="en-US"/>
        </w:rPr>
        <w:t>)</w:t>
      </w:r>
    </w:p>
    <w:p w14:paraId="6F6FA5C2" w14:textId="4F1D27EE" w:rsidR="001E3D26" w:rsidRPr="001E3D26" w:rsidRDefault="001E3D26" w:rsidP="001E3D26">
      <w:pPr>
        <w:rPr>
          <w:lang w:eastAsia="en-US"/>
        </w:rPr>
      </w:pPr>
      <w:r w:rsidRPr="001E3D26">
        <w:rPr>
          <w:b/>
          <w:bCs/>
          <w:i/>
          <w:iCs/>
          <w:lang w:eastAsia="en-US"/>
        </w:rPr>
        <w:t>T</w:t>
      </w:r>
      <w:r>
        <w:rPr>
          <w:i/>
          <w:iCs/>
          <w:lang w:eastAsia="en-US"/>
        </w:rPr>
        <w:tab/>
      </w:r>
      <w:r>
        <w:rPr>
          <w:lang w:eastAsia="en-US"/>
        </w:rPr>
        <w:t>waktu paparan</w:t>
      </w:r>
      <w:r w:rsidR="00FA60F2">
        <w:rPr>
          <w:lang w:eastAsia="en-US"/>
        </w:rPr>
        <w:tab/>
      </w:r>
      <w:r w:rsidR="00FA60F2">
        <w:rPr>
          <w:lang w:eastAsia="en-US"/>
        </w:rPr>
        <w:tab/>
      </w:r>
      <w:r w:rsidR="00FA60F2">
        <w:rPr>
          <w:lang w:eastAsia="en-US"/>
        </w:rPr>
        <w:tab/>
        <w:t>(jam)</w:t>
      </w:r>
    </w:p>
    <w:p w14:paraId="5D9C576D" w14:textId="435E343A" w:rsidR="001E3D26" w:rsidRPr="001E3D26" w:rsidRDefault="001E3D26" w:rsidP="001E3D26">
      <w:pPr>
        <w:rPr>
          <w:lang w:eastAsia="en-US"/>
        </w:rPr>
      </w:pPr>
      <w:r w:rsidRPr="001E3D26">
        <w:rPr>
          <w:b/>
          <w:bCs/>
          <w:i/>
          <w:iCs/>
          <w:lang w:eastAsia="en-US"/>
        </w:rPr>
        <w:t>D</w:t>
      </w:r>
      <w:r>
        <w:rPr>
          <w:i/>
          <w:iCs/>
          <w:lang w:eastAsia="en-US"/>
        </w:rPr>
        <w:tab/>
      </w:r>
      <w:proofErr w:type="gramStart"/>
      <w:r>
        <w:rPr>
          <w:lang w:eastAsia="en-US"/>
        </w:rPr>
        <w:t>massa</w:t>
      </w:r>
      <w:proofErr w:type="gramEnd"/>
      <w:r>
        <w:rPr>
          <w:lang w:eastAsia="en-US"/>
        </w:rPr>
        <w:t xml:space="preserve"> jenis logam</w:t>
      </w:r>
      <w:r w:rsidR="00FA60F2">
        <w:rPr>
          <w:lang w:eastAsia="en-US"/>
        </w:rPr>
        <w:tab/>
      </w:r>
      <w:r w:rsidR="00FA60F2">
        <w:rPr>
          <w:lang w:eastAsia="en-US"/>
        </w:rPr>
        <w:tab/>
        <w:t>(g/cm</w:t>
      </w:r>
      <w:r w:rsidR="00FA60F2" w:rsidRPr="00FA60F2">
        <w:rPr>
          <w:vertAlign w:val="superscript"/>
          <w:lang w:eastAsia="en-US"/>
        </w:rPr>
        <w:t>2</w:t>
      </w:r>
      <w:r w:rsidR="00FA60F2">
        <w:rPr>
          <w:lang w:eastAsia="en-US"/>
        </w:rPr>
        <w:t>)</w:t>
      </w:r>
    </w:p>
    <w:p w14:paraId="3E5E5E57" w14:textId="74658955" w:rsidR="001E3D26" w:rsidRPr="001E3D26" w:rsidRDefault="001E3D26" w:rsidP="001E3D26">
      <w:pPr>
        <w:rPr>
          <w:lang w:eastAsia="en-US"/>
        </w:rPr>
      </w:pPr>
      <w:r w:rsidRPr="001E3D26">
        <w:rPr>
          <w:b/>
          <w:bCs/>
          <w:i/>
          <w:iCs/>
          <w:lang w:eastAsia="en-US"/>
        </w:rPr>
        <w:t>IE</w:t>
      </w:r>
      <w:r>
        <w:rPr>
          <w:i/>
          <w:iCs/>
          <w:lang w:eastAsia="en-US"/>
        </w:rPr>
        <w:tab/>
      </w:r>
      <w:r>
        <w:rPr>
          <w:lang w:eastAsia="en-US"/>
        </w:rPr>
        <w:t>efisiensi inhibitor</w:t>
      </w:r>
    </w:p>
    <w:p w14:paraId="7F2B03D2" w14:textId="77777777" w:rsidR="0089150B" w:rsidRDefault="0089150B" w:rsidP="006F0991">
      <w:pPr>
        <w:rPr>
          <w:lang w:val="id-ID"/>
        </w:rPr>
      </w:pPr>
    </w:p>
    <w:p w14:paraId="303E97CF" w14:textId="4B0C6BAF" w:rsidR="003C30DD" w:rsidRPr="002D44D3" w:rsidRDefault="003C30DD" w:rsidP="006F0991">
      <w:pPr>
        <w:pStyle w:val="Heading1"/>
        <w:rPr>
          <w:rFonts w:ascii="Times New Roman" w:hAnsi="Times New Roman" w:cs="Times New Roman"/>
        </w:rPr>
      </w:pPr>
      <w:r w:rsidRPr="002D44D3">
        <w:rPr>
          <w:rFonts w:ascii="Times New Roman" w:hAnsi="Times New Roman" w:cs="Times New Roman"/>
        </w:rPr>
        <w:t xml:space="preserve">1. </w:t>
      </w:r>
      <w:r w:rsidR="00EA4722">
        <w:rPr>
          <w:rFonts w:ascii="Times New Roman" w:hAnsi="Times New Roman" w:cs="Times New Roman"/>
        </w:rPr>
        <w:t>PENDAHULUAN</w:t>
      </w:r>
      <w:r w:rsidRPr="002D44D3">
        <w:rPr>
          <w:rFonts w:ascii="Times New Roman" w:hAnsi="Times New Roman" w:cs="Times New Roman"/>
        </w:rPr>
        <w:t xml:space="preserve"> </w:t>
      </w:r>
    </w:p>
    <w:p w14:paraId="1FB9C5AA" w14:textId="6DD02A8F" w:rsidR="00D301C5" w:rsidRDefault="006F0991" w:rsidP="002463C2">
      <w:pPr>
        <w:pStyle w:val="ListParagraph"/>
        <w:widowControl w:val="0"/>
        <w:tabs>
          <w:tab w:val="left" w:pos="0"/>
        </w:tabs>
        <w:snapToGrid w:val="0"/>
        <w:ind w:left="0"/>
        <w:jc w:val="both"/>
        <w:rPr>
          <w:color w:val="000000"/>
          <w:sz w:val="20"/>
          <w:szCs w:val="20"/>
          <w:lang w:val="en-US"/>
        </w:rPr>
      </w:pPr>
      <w:r>
        <w:rPr>
          <w:color w:val="000000"/>
          <w:sz w:val="20"/>
          <w:szCs w:val="20"/>
          <w:lang w:val="en-US"/>
        </w:rPr>
        <w:tab/>
      </w:r>
      <w:r w:rsidR="00D301C5" w:rsidRPr="00D301C5">
        <w:rPr>
          <w:color w:val="000000"/>
          <w:sz w:val="20"/>
          <w:szCs w:val="20"/>
          <w:lang w:val="en-US"/>
        </w:rPr>
        <w:t xml:space="preserve">Logam yang paling banyak digunakan dalam berbagai industri, termasuk </w:t>
      </w:r>
      <w:r w:rsidR="00D301C5">
        <w:rPr>
          <w:color w:val="000000"/>
          <w:sz w:val="20"/>
          <w:szCs w:val="20"/>
          <w:lang w:val="en-US"/>
        </w:rPr>
        <w:t>otomotif</w:t>
      </w:r>
      <w:r w:rsidR="00D301C5" w:rsidRPr="00D301C5">
        <w:rPr>
          <w:color w:val="000000"/>
          <w:sz w:val="20"/>
          <w:szCs w:val="20"/>
          <w:lang w:val="en-US"/>
        </w:rPr>
        <w:t xml:space="preserve">, konstruksi, dan manufaktur, adalah baja. Baja </w:t>
      </w:r>
      <w:r w:rsidR="00D301C5" w:rsidRPr="00D301C5">
        <w:rPr>
          <w:i/>
          <w:iCs/>
          <w:color w:val="000000"/>
          <w:sz w:val="20"/>
          <w:szCs w:val="20"/>
          <w:lang w:val="en-US"/>
        </w:rPr>
        <w:t>stainless steel</w:t>
      </w:r>
      <w:r w:rsidR="00D301C5">
        <w:rPr>
          <w:color w:val="000000"/>
          <w:sz w:val="20"/>
          <w:szCs w:val="20"/>
          <w:lang w:val="en-US"/>
        </w:rPr>
        <w:t xml:space="preserve"> </w:t>
      </w:r>
      <w:r w:rsidR="00D301C5" w:rsidRPr="00D301C5">
        <w:rPr>
          <w:color w:val="000000"/>
          <w:sz w:val="20"/>
          <w:szCs w:val="20"/>
          <w:lang w:val="en-US"/>
        </w:rPr>
        <w:t xml:space="preserve">adalah jenis baja </w:t>
      </w:r>
      <w:r w:rsidR="00D301C5">
        <w:rPr>
          <w:color w:val="000000"/>
          <w:sz w:val="20"/>
          <w:szCs w:val="20"/>
          <w:lang w:val="en-US"/>
        </w:rPr>
        <w:t>paduan yang memiliki minimal 10</w:t>
      </w:r>
      <w:proofErr w:type="gramStart"/>
      <w:r w:rsidR="00D301C5">
        <w:rPr>
          <w:color w:val="000000"/>
          <w:sz w:val="20"/>
          <w:szCs w:val="20"/>
          <w:lang w:val="en-US"/>
        </w:rPr>
        <w:t>,</w:t>
      </w:r>
      <w:r w:rsidR="00D301C5" w:rsidRPr="00D301C5">
        <w:rPr>
          <w:color w:val="000000"/>
          <w:sz w:val="20"/>
          <w:szCs w:val="20"/>
          <w:lang w:val="en-US"/>
        </w:rPr>
        <w:t>5</w:t>
      </w:r>
      <w:proofErr w:type="gramEnd"/>
      <w:r w:rsidR="00D301C5" w:rsidRPr="00D301C5">
        <w:rPr>
          <w:color w:val="000000"/>
          <w:sz w:val="20"/>
          <w:szCs w:val="20"/>
          <w:lang w:val="en-US"/>
        </w:rPr>
        <w:t xml:space="preserve">% krom dalam beratnya, dengan atau tanpa paduan lainnya. </w:t>
      </w:r>
      <w:r w:rsidR="00D301C5" w:rsidRPr="00D301C5">
        <w:rPr>
          <w:i/>
          <w:iCs/>
          <w:color w:val="000000"/>
          <w:sz w:val="20"/>
          <w:szCs w:val="20"/>
          <w:lang w:val="en-US"/>
        </w:rPr>
        <w:t>Stainless steel</w:t>
      </w:r>
      <w:r w:rsidR="00D301C5" w:rsidRPr="00D301C5">
        <w:rPr>
          <w:color w:val="000000"/>
          <w:sz w:val="20"/>
          <w:szCs w:val="20"/>
          <w:lang w:val="en-US"/>
        </w:rPr>
        <w:t xml:space="preserve"> digunakan dalam banyak aplikasi karena ketahanan korosinya yang tinggi di lingkungan agresif. Hal ini disebabkan oleh lapisan tipis oksida yang melindunginya</w:t>
      </w:r>
      <w:r w:rsidR="005D1AD7">
        <w:rPr>
          <w:color w:val="000000"/>
          <w:sz w:val="20"/>
          <w:szCs w:val="20"/>
          <w:lang w:val="en-US"/>
        </w:rPr>
        <w:t xml:space="preserve"> </w:t>
      </w:r>
      <w:r w:rsidR="002463C2">
        <w:rPr>
          <w:color w:val="000000"/>
          <w:sz w:val="20"/>
          <w:szCs w:val="20"/>
          <w:lang w:val="en-US"/>
        </w:rPr>
        <w:t>[7].</w:t>
      </w:r>
    </w:p>
    <w:p w14:paraId="66DBE01E" w14:textId="4006DD19" w:rsidR="00D301C5" w:rsidRDefault="00D301C5" w:rsidP="002463C2">
      <w:pPr>
        <w:pStyle w:val="ListParagraph"/>
        <w:widowControl w:val="0"/>
        <w:tabs>
          <w:tab w:val="left" w:pos="0"/>
        </w:tabs>
        <w:snapToGrid w:val="0"/>
        <w:ind w:left="0"/>
        <w:jc w:val="both"/>
        <w:rPr>
          <w:color w:val="000000"/>
          <w:sz w:val="20"/>
          <w:szCs w:val="20"/>
          <w:lang w:val="en-US"/>
        </w:rPr>
      </w:pPr>
      <w:r>
        <w:rPr>
          <w:color w:val="000000"/>
          <w:sz w:val="20"/>
          <w:szCs w:val="20"/>
          <w:lang w:val="en-US"/>
        </w:rPr>
        <w:tab/>
      </w:r>
      <w:r w:rsidRPr="00D301C5">
        <w:rPr>
          <w:color w:val="000000"/>
          <w:sz w:val="20"/>
          <w:szCs w:val="20"/>
          <w:lang w:val="en-US"/>
        </w:rPr>
        <w:t xml:space="preserve">Karena konsentrasi klorida yang tinggi, air laut adalah salah satu tempat yang dapat menyebabkan korosi baja tahan karat. </w:t>
      </w:r>
      <w:r w:rsidRPr="00D301C5">
        <w:rPr>
          <w:i/>
          <w:iCs/>
          <w:color w:val="000000"/>
          <w:sz w:val="20"/>
          <w:szCs w:val="20"/>
          <w:lang w:val="en-US"/>
        </w:rPr>
        <w:t>Stainless steel</w:t>
      </w:r>
      <w:r w:rsidRPr="00D301C5">
        <w:rPr>
          <w:color w:val="000000"/>
          <w:sz w:val="20"/>
          <w:szCs w:val="20"/>
          <w:lang w:val="en-US"/>
        </w:rPr>
        <w:t xml:space="preserve"> menjadi lebih rentan terhadap korosi ketika terpapar ion klorida (Cl</w:t>
      </w:r>
      <w:r w:rsidRPr="00D301C5">
        <w:rPr>
          <w:color w:val="000000"/>
          <w:sz w:val="20"/>
          <w:szCs w:val="20"/>
          <w:vertAlign w:val="superscript"/>
          <w:lang w:val="en-US"/>
        </w:rPr>
        <w:t>-</w:t>
      </w:r>
      <w:r w:rsidRPr="00D301C5">
        <w:rPr>
          <w:color w:val="000000"/>
          <w:sz w:val="20"/>
          <w:szCs w:val="20"/>
          <w:lang w:val="en-US"/>
        </w:rPr>
        <w:t>), yang merupakan salah satu agen korosi yang kuat.</w:t>
      </w:r>
      <w:r>
        <w:rPr>
          <w:color w:val="000000"/>
          <w:sz w:val="20"/>
          <w:szCs w:val="20"/>
          <w:lang w:val="en-US"/>
        </w:rPr>
        <w:t xml:space="preserve"> </w:t>
      </w:r>
      <w:r w:rsidRPr="00D301C5">
        <w:rPr>
          <w:color w:val="000000"/>
          <w:sz w:val="20"/>
          <w:szCs w:val="20"/>
          <w:lang w:val="en-US"/>
        </w:rPr>
        <w:t xml:space="preserve">Ketika </w:t>
      </w:r>
      <w:r w:rsidRPr="00D301C5">
        <w:rPr>
          <w:i/>
          <w:iCs/>
          <w:color w:val="000000"/>
          <w:sz w:val="20"/>
          <w:szCs w:val="20"/>
          <w:lang w:val="en-US"/>
        </w:rPr>
        <w:t>stainless steel</w:t>
      </w:r>
      <w:r w:rsidRPr="00D301C5">
        <w:rPr>
          <w:color w:val="000000"/>
          <w:sz w:val="20"/>
          <w:szCs w:val="20"/>
          <w:lang w:val="en-US"/>
        </w:rPr>
        <w:t xml:space="preserve"> terpapar air laut, lapisan </w:t>
      </w:r>
      <w:r>
        <w:rPr>
          <w:color w:val="000000"/>
          <w:sz w:val="20"/>
          <w:szCs w:val="20"/>
          <w:lang w:val="en-US"/>
        </w:rPr>
        <w:t xml:space="preserve">pasif yang melindungi permukaannya </w:t>
      </w:r>
      <w:r w:rsidRPr="00D301C5">
        <w:rPr>
          <w:color w:val="000000"/>
          <w:sz w:val="20"/>
          <w:szCs w:val="20"/>
          <w:lang w:val="en-US"/>
        </w:rPr>
        <w:t xml:space="preserve">dapat rusak atau terganggu. </w:t>
      </w:r>
      <w:r w:rsidRPr="00D301C5">
        <w:rPr>
          <w:color w:val="000000"/>
          <w:sz w:val="20"/>
          <w:szCs w:val="20"/>
          <w:lang w:val="en-US"/>
        </w:rPr>
        <w:lastRenderedPageBreak/>
        <w:t xml:space="preserve">Akibatnya, </w:t>
      </w:r>
      <w:r w:rsidRPr="00D301C5">
        <w:rPr>
          <w:i/>
          <w:iCs/>
          <w:color w:val="000000"/>
          <w:sz w:val="20"/>
          <w:szCs w:val="20"/>
          <w:lang w:val="en-US"/>
        </w:rPr>
        <w:t>stainless steel</w:t>
      </w:r>
      <w:r w:rsidRPr="00D301C5">
        <w:rPr>
          <w:color w:val="000000"/>
          <w:sz w:val="20"/>
          <w:szCs w:val="20"/>
          <w:lang w:val="en-US"/>
        </w:rPr>
        <w:t xml:space="preserve"> menjadi lebih rentan terhadap korosi</w:t>
      </w:r>
      <w:r>
        <w:rPr>
          <w:color w:val="000000"/>
          <w:sz w:val="20"/>
          <w:szCs w:val="20"/>
          <w:lang w:val="en-US"/>
        </w:rPr>
        <w:t>.</w:t>
      </w:r>
      <w:r w:rsidR="00874F85">
        <w:rPr>
          <w:color w:val="000000"/>
          <w:sz w:val="20"/>
          <w:szCs w:val="20"/>
          <w:lang w:val="en-US"/>
        </w:rPr>
        <w:t xml:space="preserve"> </w:t>
      </w:r>
      <w:r w:rsidR="00874F85" w:rsidRPr="00874F85">
        <w:rPr>
          <w:color w:val="000000"/>
          <w:sz w:val="20"/>
          <w:szCs w:val="20"/>
          <w:lang w:val="en-US"/>
        </w:rPr>
        <w:t>Korosi yang terjadi dapat berupa korosi sumuran (</w:t>
      </w:r>
      <w:r w:rsidR="00874F85" w:rsidRPr="00874F85">
        <w:rPr>
          <w:i/>
          <w:iCs/>
          <w:color w:val="000000"/>
          <w:sz w:val="20"/>
          <w:szCs w:val="20"/>
          <w:lang w:val="en-US"/>
        </w:rPr>
        <w:t>pitting corrosion</w:t>
      </w:r>
      <w:r w:rsidR="00874F85" w:rsidRPr="00874F85">
        <w:rPr>
          <w:color w:val="000000"/>
          <w:sz w:val="20"/>
          <w:szCs w:val="20"/>
          <w:lang w:val="en-US"/>
        </w:rPr>
        <w:t>), korosi celah (</w:t>
      </w:r>
      <w:r w:rsidR="00874F85" w:rsidRPr="00874F85">
        <w:rPr>
          <w:i/>
          <w:iCs/>
          <w:color w:val="000000"/>
          <w:sz w:val="20"/>
          <w:szCs w:val="20"/>
          <w:lang w:val="en-US"/>
        </w:rPr>
        <w:t>crevice corrosion</w:t>
      </w:r>
      <w:r w:rsidR="00874F85" w:rsidRPr="00874F85">
        <w:rPr>
          <w:color w:val="000000"/>
          <w:sz w:val="20"/>
          <w:szCs w:val="20"/>
          <w:lang w:val="en-US"/>
        </w:rPr>
        <w:t xml:space="preserve">), dan pecahnya </w:t>
      </w:r>
      <w:r w:rsidR="00874F85" w:rsidRPr="00874F85">
        <w:rPr>
          <w:i/>
          <w:iCs/>
          <w:color w:val="000000"/>
          <w:sz w:val="20"/>
          <w:szCs w:val="20"/>
          <w:lang w:val="en-US"/>
        </w:rPr>
        <w:t>alloys</w:t>
      </w:r>
      <w:r w:rsidR="00874F85" w:rsidRPr="00874F85">
        <w:rPr>
          <w:color w:val="000000"/>
          <w:sz w:val="20"/>
          <w:szCs w:val="20"/>
          <w:lang w:val="en-US"/>
        </w:rPr>
        <w:t xml:space="preserve"> </w:t>
      </w:r>
      <w:r w:rsidR="002463C2">
        <w:rPr>
          <w:color w:val="000000"/>
          <w:sz w:val="20"/>
          <w:szCs w:val="20"/>
          <w:lang w:val="en-US"/>
        </w:rPr>
        <w:t>[8]</w:t>
      </w:r>
      <w:r w:rsidR="00874F85" w:rsidRPr="00874F85">
        <w:rPr>
          <w:color w:val="000000"/>
          <w:sz w:val="20"/>
          <w:szCs w:val="20"/>
          <w:lang w:val="en-US"/>
        </w:rPr>
        <w:t>.</w:t>
      </w:r>
    </w:p>
    <w:p w14:paraId="744D3DA6" w14:textId="4D2B3EA5" w:rsidR="00D96BAA" w:rsidRDefault="00D96BAA" w:rsidP="002463C2">
      <w:pPr>
        <w:pStyle w:val="ListParagraph"/>
        <w:widowControl w:val="0"/>
        <w:tabs>
          <w:tab w:val="left" w:pos="0"/>
        </w:tabs>
        <w:snapToGrid w:val="0"/>
        <w:ind w:left="0"/>
        <w:jc w:val="both"/>
        <w:rPr>
          <w:color w:val="000000"/>
          <w:sz w:val="20"/>
          <w:szCs w:val="20"/>
          <w:lang w:val="en-US"/>
        </w:rPr>
      </w:pPr>
      <w:r>
        <w:rPr>
          <w:color w:val="000000"/>
          <w:sz w:val="20"/>
          <w:szCs w:val="20"/>
          <w:lang w:val="en-US"/>
        </w:rPr>
        <w:tab/>
      </w:r>
      <w:r w:rsidRPr="00D96BAA">
        <w:rPr>
          <w:color w:val="000000"/>
          <w:sz w:val="20"/>
          <w:szCs w:val="20"/>
          <w:lang w:val="en-US"/>
        </w:rPr>
        <w:t xml:space="preserve">Salah satu </w:t>
      </w:r>
      <w:proofErr w:type="gramStart"/>
      <w:r w:rsidRPr="00D96BAA">
        <w:rPr>
          <w:color w:val="000000"/>
          <w:sz w:val="20"/>
          <w:szCs w:val="20"/>
          <w:lang w:val="en-US"/>
        </w:rPr>
        <w:t>cara</w:t>
      </w:r>
      <w:proofErr w:type="gramEnd"/>
      <w:r w:rsidRPr="00D96BAA">
        <w:rPr>
          <w:color w:val="000000"/>
          <w:sz w:val="20"/>
          <w:szCs w:val="20"/>
          <w:lang w:val="en-US"/>
        </w:rPr>
        <w:t xml:space="preserve"> untuk mengurangi laju korosi adalah menggunakan penambahan inhibitor korosi. Inhibitor korosi adalah suat</w:t>
      </w:r>
      <w:r>
        <w:rPr>
          <w:color w:val="000000"/>
          <w:sz w:val="20"/>
          <w:szCs w:val="20"/>
          <w:lang w:val="en-US"/>
        </w:rPr>
        <w:t>u zat kimia yang, ketika ditambah</w:t>
      </w:r>
      <w:r w:rsidRPr="00D96BAA">
        <w:rPr>
          <w:color w:val="000000"/>
          <w:sz w:val="20"/>
          <w:szCs w:val="20"/>
          <w:lang w:val="en-US"/>
        </w:rPr>
        <w:t xml:space="preserve">kan ke dalam lingkungan tertentu, </w:t>
      </w:r>
      <w:proofErr w:type="gramStart"/>
      <w:r w:rsidRPr="00D96BAA">
        <w:rPr>
          <w:color w:val="000000"/>
          <w:sz w:val="20"/>
          <w:szCs w:val="20"/>
          <w:lang w:val="en-US"/>
        </w:rPr>
        <w:t>akan</w:t>
      </w:r>
      <w:proofErr w:type="gramEnd"/>
      <w:r w:rsidRPr="00D96BAA">
        <w:rPr>
          <w:color w:val="000000"/>
          <w:sz w:val="20"/>
          <w:szCs w:val="20"/>
          <w:lang w:val="en-US"/>
        </w:rPr>
        <w:t xml:space="preserve"> mengurangi kecepatan pe</w:t>
      </w:r>
      <w:r>
        <w:rPr>
          <w:color w:val="000000"/>
          <w:sz w:val="20"/>
          <w:szCs w:val="20"/>
          <w:lang w:val="en-US"/>
        </w:rPr>
        <w:t>nyerangan korosi terhadap logam</w:t>
      </w:r>
      <w:r w:rsidR="005D1AD7">
        <w:rPr>
          <w:color w:val="000000"/>
          <w:sz w:val="20"/>
          <w:szCs w:val="20"/>
          <w:lang w:val="en-US"/>
        </w:rPr>
        <w:t xml:space="preserve"> </w:t>
      </w:r>
      <w:r w:rsidR="002463C2">
        <w:rPr>
          <w:color w:val="000000"/>
          <w:sz w:val="20"/>
          <w:szCs w:val="20"/>
          <w:lang w:val="en-US"/>
        </w:rPr>
        <w:t>[2].</w:t>
      </w:r>
      <w:r w:rsidRPr="00D96BAA">
        <w:rPr>
          <w:color w:val="000000"/>
          <w:sz w:val="20"/>
          <w:szCs w:val="20"/>
          <w:lang w:val="en-US"/>
        </w:rPr>
        <w:t xml:space="preserve"> Berdasarkan jenis bahannya, inhibitor korosi terdiri dari inhibitor anorganik dan inhibitor organik.</w:t>
      </w:r>
      <w:r>
        <w:rPr>
          <w:color w:val="000000"/>
          <w:sz w:val="20"/>
          <w:szCs w:val="20"/>
          <w:lang w:val="en-US"/>
        </w:rPr>
        <w:t xml:space="preserve"> </w:t>
      </w:r>
      <w:r w:rsidRPr="00D96BAA">
        <w:rPr>
          <w:color w:val="000000"/>
          <w:sz w:val="20"/>
          <w:szCs w:val="20"/>
          <w:lang w:val="en-US"/>
        </w:rPr>
        <w:t>Pohon Jati (</w:t>
      </w:r>
      <w:r w:rsidRPr="00D96BAA">
        <w:rPr>
          <w:i/>
          <w:iCs/>
          <w:color w:val="000000"/>
          <w:sz w:val="20"/>
          <w:szCs w:val="20"/>
          <w:lang w:val="en-US"/>
        </w:rPr>
        <w:t>Tectona grandis</w:t>
      </w:r>
      <w:r w:rsidRPr="00D96BAA">
        <w:rPr>
          <w:color w:val="000000"/>
          <w:sz w:val="20"/>
          <w:szCs w:val="20"/>
          <w:lang w:val="en-US"/>
        </w:rPr>
        <w:t>) termasuk pohon dengan pen</w:t>
      </w:r>
      <w:r>
        <w:rPr>
          <w:color w:val="000000"/>
          <w:sz w:val="20"/>
          <w:szCs w:val="20"/>
          <w:lang w:val="en-US"/>
        </w:rPr>
        <w:t xml:space="preserve">ghasil kayu berkualitas tinggi. </w:t>
      </w:r>
      <w:r w:rsidRPr="00D96BAA">
        <w:rPr>
          <w:color w:val="000000"/>
          <w:sz w:val="20"/>
          <w:szCs w:val="20"/>
          <w:lang w:val="en-US"/>
        </w:rPr>
        <w:t>Selain kayunya, daun jati juga bermanfaat bagi manusia.</w:t>
      </w:r>
      <w:r>
        <w:rPr>
          <w:color w:val="000000"/>
          <w:sz w:val="20"/>
          <w:szCs w:val="20"/>
          <w:lang w:val="en-US"/>
        </w:rPr>
        <w:t xml:space="preserve"> </w:t>
      </w:r>
      <w:r w:rsidR="0012118D">
        <w:rPr>
          <w:color w:val="000000"/>
          <w:sz w:val="20"/>
          <w:szCs w:val="20"/>
          <w:lang w:val="en-US"/>
        </w:rPr>
        <w:t>D</w:t>
      </w:r>
      <w:r w:rsidRPr="00D96BAA">
        <w:rPr>
          <w:color w:val="000000"/>
          <w:sz w:val="20"/>
          <w:szCs w:val="20"/>
          <w:lang w:val="en-US"/>
        </w:rPr>
        <w:t>ari hasil skrining fitokimia, diketahui bahwa ekstrak etanolik daun jati mengandung senyawa tanin</w:t>
      </w:r>
      <w:r>
        <w:rPr>
          <w:color w:val="000000"/>
          <w:sz w:val="20"/>
          <w:szCs w:val="20"/>
          <w:lang w:val="en-US"/>
        </w:rPr>
        <w:t xml:space="preserve">. </w:t>
      </w:r>
      <w:r w:rsidRPr="00D96BAA">
        <w:rPr>
          <w:color w:val="000000"/>
          <w:sz w:val="20"/>
          <w:szCs w:val="20"/>
          <w:lang w:val="en-US"/>
        </w:rPr>
        <w:t xml:space="preserve">Menurut </w:t>
      </w:r>
      <w:r w:rsidRPr="002463C2">
        <w:rPr>
          <w:color w:val="000000"/>
          <w:sz w:val="20"/>
          <w:szCs w:val="20"/>
          <w:lang w:val="en-US"/>
        </w:rPr>
        <w:t xml:space="preserve">Ali </w:t>
      </w:r>
      <w:r w:rsidR="002463C2">
        <w:rPr>
          <w:color w:val="000000"/>
          <w:sz w:val="20"/>
          <w:szCs w:val="20"/>
          <w:lang w:val="en-US"/>
        </w:rPr>
        <w:t>[1]</w:t>
      </w:r>
      <w:r w:rsidRPr="00D96BAA">
        <w:rPr>
          <w:color w:val="000000"/>
          <w:sz w:val="20"/>
          <w:szCs w:val="20"/>
          <w:lang w:val="en-US"/>
        </w:rPr>
        <w:t>, senyawa tanin dapat membentuk kompleks dengan besi (II) dan besi (III). Kompleks besi (II)-tanin tidak berwarna dan sanga</w:t>
      </w:r>
      <w:r>
        <w:rPr>
          <w:color w:val="000000"/>
          <w:sz w:val="20"/>
          <w:szCs w:val="20"/>
          <w:lang w:val="en-US"/>
        </w:rPr>
        <w:t>t mudah larut dan teroksidasi. Kemudian d</w:t>
      </w:r>
      <w:r w:rsidRPr="00D96BAA">
        <w:rPr>
          <w:color w:val="000000"/>
          <w:sz w:val="20"/>
          <w:szCs w:val="20"/>
          <w:lang w:val="en-US"/>
        </w:rPr>
        <w:t xml:space="preserve">engan </w:t>
      </w:r>
      <w:r>
        <w:rPr>
          <w:color w:val="000000"/>
          <w:sz w:val="20"/>
          <w:szCs w:val="20"/>
          <w:lang w:val="en-US"/>
        </w:rPr>
        <w:t>bereaksi</w:t>
      </w:r>
      <w:r w:rsidRPr="00D96BAA">
        <w:rPr>
          <w:color w:val="000000"/>
          <w:sz w:val="20"/>
          <w:szCs w:val="20"/>
          <w:lang w:val="en-US"/>
        </w:rPr>
        <w:t xml:space="preserve"> oksigen, kompleks ini berubah menjadi kompleks besi (III)-tanin yang disebut tanat. Kompleks inilah yang </w:t>
      </w:r>
      <w:proofErr w:type="gramStart"/>
      <w:r w:rsidRPr="00D96BAA">
        <w:rPr>
          <w:color w:val="000000"/>
          <w:sz w:val="20"/>
          <w:szCs w:val="20"/>
          <w:lang w:val="en-US"/>
        </w:rPr>
        <w:t>akan</w:t>
      </w:r>
      <w:proofErr w:type="gramEnd"/>
      <w:r w:rsidRPr="00D96BAA">
        <w:rPr>
          <w:color w:val="000000"/>
          <w:sz w:val="20"/>
          <w:szCs w:val="20"/>
          <w:lang w:val="en-US"/>
        </w:rPr>
        <w:t xml:space="preserve"> melekat pada permukaan besi </w:t>
      </w:r>
      <w:r>
        <w:rPr>
          <w:color w:val="000000"/>
          <w:sz w:val="20"/>
          <w:szCs w:val="20"/>
          <w:lang w:val="en-US"/>
        </w:rPr>
        <w:t>dan melindungi permukaan besi dari terjadinya proses korosi lebih lanjut.</w:t>
      </w:r>
    </w:p>
    <w:p w14:paraId="3043BC76" w14:textId="7E8E07E8" w:rsidR="00D96BAA" w:rsidRDefault="00D96BAA" w:rsidP="002463C2">
      <w:pPr>
        <w:pStyle w:val="ListParagraph"/>
        <w:widowControl w:val="0"/>
        <w:tabs>
          <w:tab w:val="left" w:pos="0"/>
        </w:tabs>
        <w:snapToGrid w:val="0"/>
        <w:ind w:left="0"/>
        <w:jc w:val="both"/>
        <w:rPr>
          <w:color w:val="000000"/>
          <w:sz w:val="20"/>
          <w:szCs w:val="20"/>
          <w:lang w:val="en-US"/>
        </w:rPr>
      </w:pPr>
      <w:r>
        <w:rPr>
          <w:color w:val="000000"/>
          <w:sz w:val="20"/>
          <w:szCs w:val="20"/>
          <w:lang w:val="en-US"/>
        </w:rPr>
        <w:tab/>
      </w:r>
      <w:r w:rsidRPr="002463C2">
        <w:rPr>
          <w:color w:val="000000"/>
          <w:sz w:val="20"/>
          <w:szCs w:val="20"/>
          <w:lang w:val="en-US"/>
        </w:rPr>
        <w:t xml:space="preserve">Pada penelitian yang dilakukan oleh Kadapparambil dkk. </w:t>
      </w:r>
      <w:r w:rsidR="002463C2" w:rsidRPr="002463C2">
        <w:rPr>
          <w:color w:val="000000"/>
          <w:sz w:val="20"/>
          <w:szCs w:val="20"/>
          <w:lang w:val="en-US"/>
        </w:rPr>
        <w:t xml:space="preserve">[4] </w:t>
      </w:r>
      <w:proofErr w:type="gramStart"/>
      <w:r w:rsidR="00F7142B" w:rsidRPr="002463C2">
        <w:rPr>
          <w:color w:val="000000"/>
          <w:sz w:val="20"/>
          <w:szCs w:val="20"/>
          <w:lang w:val="en-US"/>
        </w:rPr>
        <w:t>tentang</w:t>
      </w:r>
      <w:proofErr w:type="gramEnd"/>
      <w:r w:rsidR="00F7142B" w:rsidRPr="002463C2">
        <w:rPr>
          <w:color w:val="000000"/>
          <w:sz w:val="20"/>
          <w:szCs w:val="20"/>
          <w:lang w:val="en-US"/>
        </w:rPr>
        <w:t xml:space="preserve"> pengunaan ekstrak daun jati sebagai inhibitor organik dalam </w:t>
      </w:r>
      <w:r w:rsidR="00F7142B" w:rsidRPr="002463C2">
        <w:rPr>
          <w:color w:val="000000"/>
          <w:sz w:val="20"/>
          <w:szCs w:val="20"/>
          <w:lang w:val="en-US"/>
        </w:rPr>
        <w:lastRenderedPageBreak/>
        <w:t xml:space="preserve">media korosif HCl pada material </w:t>
      </w:r>
      <w:r w:rsidR="00F7142B" w:rsidRPr="002463C2">
        <w:rPr>
          <w:i/>
          <w:iCs/>
          <w:color w:val="000000"/>
          <w:sz w:val="20"/>
          <w:szCs w:val="20"/>
          <w:lang w:val="en-US"/>
        </w:rPr>
        <w:t>stainless steel</w:t>
      </w:r>
      <w:r w:rsidR="00F7142B" w:rsidRPr="002463C2">
        <w:rPr>
          <w:color w:val="000000"/>
          <w:sz w:val="20"/>
          <w:szCs w:val="20"/>
          <w:lang w:val="en-US"/>
        </w:rPr>
        <w:t xml:space="preserve"> 304,</w:t>
      </w:r>
      <w:r w:rsidRPr="002463C2">
        <w:rPr>
          <w:color w:val="000000"/>
          <w:sz w:val="20"/>
          <w:szCs w:val="20"/>
          <w:lang w:val="en-US"/>
        </w:rPr>
        <w:t xml:space="preserve"> menunjukkan hasil penggunaan inhibitor ekstrak daun jati memiliki efisiensi inhibisi sebesar 65% dengan konsentrasi inhibitor 1.000 ppm dan waktu perendaman 4 jam. Olivili dkk. </w:t>
      </w:r>
      <w:r w:rsidR="002463C2" w:rsidRPr="002463C2">
        <w:rPr>
          <w:color w:val="000000"/>
          <w:sz w:val="20"/>
          <w:szCs w:val="20"/>
          <w:lang w:val="en-US"/>
        </w:rPr>
        <w:t>[5]</w:t>
      </w:r>
      <w:r w:rsidRPr="002463C2">
        <w:rPr>
          <w:color w:val="000000"/>
          <w:sz w:val="20"/>
          <w:szCs w:val="20"/>
          <w:lang w:val="en-US"/>
        </w:rPr>
        <w:t xml:space="preserve"> </w:t>
      </w:r>
      <w:proofErr w:type="gramStart"/>
      <w:r w:rsidRPr="002463C2">
        <w:rPr>
          <w:color w:val="000000"/>
          <w:sz w:val="20"/>
          <w:szCs w:val="20"/>
          <w:lang w:val="en-US"/>
        </w:rPr>
        <w:t>dalam</w:t>
      </w:r>
      <w:proofErr w:type="gramEnd"/>
      <w:r w:rsidRPr="002463C2">
        <w:rPr>
          <w:color w:val="000000"/>
          <w:sz w:val="20"/>
          <w:szCs w:val="20"/>
          <w:lang w:val="en-US"/>
        </w:rPr>
        <w:t xml:space="preserve"> penelitiannya dengan menggunakan inhibitor dan media korosif yang sama, namun pada material aluminium, menunjukkan efisiensi inhibisi maksimum sebesar 99,8% dengan konsentrasi inhibitor 0,4 mg/L dan waktu perendaman 2 jam.</w:t>
      </w:r>
      <w:r w:rsidR="00F7142B">
        <w:rPr>
          <w:color w:val="000000"/>
          <w:sz w:val="20"/>
          <w:szCs w:val="20"/>
          <w:lang w:val="en-US"/>
        </w:rPr>
        <w:t xml:space="preserve"> </w:t>
      </w:r>
    </w:p>
    <w:p w14:paraId="47AF2EAC" w14:textId="1350C7B2" w:rsidR="00F7142B" w:rsidRDefault="00F7142B" w:rsidP="00F7142B">
      <w:pPr>
        <w:pStyle w:val="ListParagraph"/>
        <w:widowControl w:val="0"/>
        <w:tabs>
          <w:tab w:val="left" w:pos="0"/>
        </w:tabs>
        <w:snapToGrid w:val="0"/>
        <w:ind w:left="0"/>
        <w:jc w:val="both"/>
        <w:rPr>
          <w:color w:val="000000"/>
          <w:sz w:val="20"/>
          <w:szCs w:val="20"/>
          <w:lang w:val="en-US"/>
        </w:rPr>
      </w:pPr>
      <w:r>
        <w:rPr>
          <w:color w:val="000000"/>
          <w:sz w:val="20"/>
          <w:szCs w:val="20"/>
          <w:lang w:val="en-US"/>
        </w:rPr>
        <w:tab/>
      </w:r>
      <w:r w:rsidRPr="00F7142B">
        <w:rPr>
          <w:color w:val="000000"/>
          <w:sz w:val="20"/>
          <w:szCs w:val="20"/>
          <w:lang w:val="en-US"/>
        </w:rPr>
        <w:t xml:space="preserve">Dalam penelitian ini, penulis </w:t>
      </w:r>
      <w:proofErr w:type="gramStart"/>
      <w:r w:rsidRPr="00F7142B">
        <w:rPr>
          <w:color w:val="000000"/>
          <w:sz w:val="20"/>
          <w:szCs w:val="20"/>
          <w:lang w:val="en-US"/>
        </w:rPr>
        <w:t>akan</w:t>
      </w:r>
      <w:proofErr w:type="gramEnd"/>
      <w:r w:rsidRPr="00F7142B">
        <w:rPr>
          <w:color w:val="000000"/>
          <w:sz w:val="20"/>
          <w:szCs w:val="20"/>
          <w:lang w:val="en-US"/>
        </w:rPr>
        <w:t xml:space="preserve"> menganalisis perbandingan penambahan inhibitor organik ekstrak daun jati (</w:t>
      </w:r>
      <w:r w:rsidRPr="00F7142B">
        <w:rPr>
          <w:i/>
          <w:iCs/>
          <w:color w:val="000000"/>
          <w:sz w:val="20"/>
          <w:szCs w:val="20"/>
          <w:lang w:val="en-US"/>
        </w:rPr>
        <w:t>Tectona grandis</w:t>
      </w:r>
      <w:r w:rsidRPr="00F7142B">
        <w:rPr>
          <w:color w:val="000000"/>
          <w:sz w:val="20"/>
          <w:szCs w:val="20"/>
          <w:lang w:val="en-US"/>
        </w:rPr>
        <w:t>) dan inhibitor anorganik NaNO</w:t>
      </w:r>
      <w:r w:rsidRPr="00F7142B">
        <w:rPr>
          <w:color w:val="000000"/>
          <w:sz w:val="20"/>
          <w:szCs w:val="20"/>
          <w:vertAlign w:val="subscript"/>
          <w:lang w:val="en-US"/>
        </w:rPr>
        <w:t>2</w:t>
      </w:r>
      <w:r w:rsidRPr="00F7142B">
        <w:rPr>
          <w:color w:val="000000"/>
          <w:sz w:val="20"/>
          <w:szCs w:val="20"/>
          <w:lang w:val="en-US"/>
        </w:rPr>
        <w:t xml:space="preserve"> dengan variasi konsentrasi inhibitor terhadap laju korosi pada material </w:t>
      </w:r>
      <w:r w:rsidRPr="00F7142B">
        <w:rPr>
          <w:i/>
          <w:iCs/>
          <w:color w:val="000000"/>
          <w:sz w:val="20"/>
          <w:szCs w:val="20"/>
          <w:lang w:val="en-US"/>
        </w:rPr>
        <w:t>stainless steel</w:t>
      </w:r>
      <w:r w:rsidRPr="00F7142B">
        <w:rPr>
          <w:color w:val="000000"/>
          <w:sz w:val="20"/>
          <w:szCs w:val="20"/>
          <w:lang w:val="en-US"/>
        </w:rPr>
        <w:t xml:space="preserve"> 316L.</w:t>
      </w:r>
      <w:r>
        <w:rPr>
          <w:color w:val="000000"/>
          <w:sz w:val="20"/>
          <w:szCs w:val="20"/>
          <w:lang w:val="en-US"/>
        </w:rPr>
        <w:t xml:space="preserve"> Konsentrasi inhibitor yang digunakan pada penelitian ini adalah 0 ppm, 1.000 ppm, 3.000 ppm, dan 5.000 ppm.</w:t>
      </w:r>
    </w:p>
    <w:p w14:paraId="70E43AC4" w14:textId="77777777" w:rsidR="002C0DE2" w:rsidRDefault="002C0DE2" w:rsidP="0091179F">
      <w:pPr>
        <w:rPr>
          <w:rFonts w:ascii="Times New Roman" w:hAnsi="Times New Roman"/>
        </w:rPr>
      </w:pPr>
    </w:p>
    <w:p w14:paraId="7EAF7440" w14:textId="77777777" w:rsidR="002C0DE2" w:rsidRDefault="002C0DE2" w:rsidP="0091179F">
      <w:pPr>
        <w:rPr>
          <w:rFonts w:ascii="Times New Roman" w:hAnsi="Times New Roman"/>
        </w:rPr>
      </w:pPr>
    </w:p>
    <w:p w14:paraId="6A76D5E2" w14:textId="557219AA" w:rsidR="003C30DD" w:rsidRPr="0061465E" w:rsidRDefault="003C30DD" w:rsidP="007947F0">
      <w:pPr>
        <w:pStyle w:val="Heading1"/>
        <w:rPr>
          <w:rFonts w:ascii="Times New Roman" w:hAnsi="Times New Roman" w:cs="Times New Roman"/>
          <w:szCs w:val="20"/>
        </w:rPr>
      </w:pPr>
      <w:r w:rsidRPr="0061465E">
        <w:rPr>
          <w:rFonts w:ascii="Times New Roman" w:hAnsi="Times New Roman" w:cs="Times New Roman"/>
          <w:szCs w:val="20"/>
        </w:rPr>
        <w:t xml:space="preserve">2. </w:t>
      </w:r>
      <w:r w:rsidR="00601844">
        <w:rPr>
          <w:rFonts w:ascii="Times New Roman" w:hAnsi="Times New Roman" w:cs="Times New Roman"/>
          <w:szCs w:val="20"/>
        </w:rPr>
        <w:t>METODOLOGI</w:t>
      </w:r>
    </w:p>
    <w:p w14:paraId="6BF829DF" w14:textId="2EEE93CD" w:rsidR="003C30DD" w:rsidRPr="0061465E" w:rsidRDefault="003C30DD" w:rsidP="00135ECD">
      <w:pPr>
        <w:pStyle w:val="Heading2"/>
        <w:rPr>
          <w:rFonts w:ascii="Times New Roman" w:hAnsi="Times New Roman" w:cs="Times New Roman"/>
          <w:szCs w:val="20"/>
        </w:rPr>
      </w:pPr>
      <w:r w:rsidRPr="0061465E">
        <w:rPr>
          <w:rFonts w:ascii="Times New Roman" w:hAnsi="Times New Roman" w:cs="Times New Roman"/>
          <w:szCs w:val="20"/>
        </w:rPr>
        <w:t xml:space="preserve">2.1 </w:t>
      </w:r>
      <w:r w:rsidR="00135ECD">
        <w:rPr>
          <w:rFonts w:ascii="Times New Roman" w:hAnsi="Times New Roman" w:cs="Times New Roman"/>
          <w:szCs w:val="20"/>
        </w:rPr>
        <w:t>Preparasi Material</w:t>
      </w:r>
    </w:p>
    <w:p w14:paraId="71028A62" w14:textId="5F026DC1" w:rsidR="003C30DD" w:rsidRPr="0061465E" w:rsidRDefault="00135ECD" w:rsidP="008F10B3">
      <w:pPr>
        <w:rPr>
          <w:rFonts w:ascii="Times New Roman" w:hAnsi="Times New Roman"/>
          <w:szCs w:val="20"/>
        </w:rPr>
      </w:pPr>
      <w:r>
        <w:rPr>
          <w:rFonts w:ascii="Times New Roman" w:hAnsi="Times New Roman"/>
          <w:szCs w:val="20"/>
        </w:rPr>
        <w:tab/>
        <w:t xml:space="preserve">Bahan uji yang dipergunakan berupa stainless steel 316L NPS 1” </w:t>
      </w:r>
      <w:r w:rsidRPr="005D1AD7">
        <w:rPr>
          <w:rFonts w:ascii="Times New Roman" w:hAnsi="Times New Roman"/>
          <w:i/>
          <w:iCs/>
          <w:szCs w:val="20"/>
        </w:rPr>
        <w:t>schedule</w:t>
      </w:r>
      <w:r>
        <w:rPr>
          <w:rFonts w:ascii="Times New Roman" w:hAnsi="Times New Roman"/>
          <w:szCs w:val="20"/>
        </w:rPr>
        <w:t xml:space="preserve"> 40S dipotong dengan ukuran panjang 50 mm dengan jumlah 7 buah yang kemudian direplikasi dua kali, sehingga total spesimen keseluruhan berjumlah 14 buah. Kemudian permukaan spesimen dibersihkan </w:t>
      </w:r>
      <w:r w:rsidR="004E6C0A">
        <w:rPr>
          <w:rFonts w:ascii="Times New Roman" w:hAnsi="Times New Roman"/>
          <w:szCs w:val="20"/>
        </w:rPr>
        <w:t>d</w:t>
      </w:r>
      <w:r w:rsidR="008F10B3">
        <w:rPr>
          <w:rFonts w:ascii="Times New Roman" w:hAnsi="Times New Roman"/>
          <w:szCs w:val="20"/>
        </w:rPr>
        <w:t xml:space="preserve">engan menggunakan kertas gosok. </w:t>
      </w:r>
      <w:proofErr w:type="gramStart"/>
      <w:r w:rsidR="008F10B3">
        <w:rPr>
          <w:rFonts w:ascii="Times New Roman" w:hAnsi="Times New Roman"/>
          <w:szCs w:val="20"/>
        </w:rPr>
        <w:t>dan</w:t>
      </w:r>
      <w:proofErr w:type="gramEnd"/>
      <w:r w:rsidR="008F10B3">
        <w:rPr>
          <w:rFonts w:ascii="Times New Roman" w:hAnsi="Times New Roman"/>
          <w:szCs w:val="20"/>
        </w:rPr>
        <w:t xml:space="preserve"> selanjutnya</w:t>
      </w:r>
      <w:r w:rsidR="004E6C0A">
        <w:rPr>
          <w:rFonts w:ascii="Times New Roman" w:hAnsi="Times New Roman"/>
          <w:szCs w:val="20"/>
        </w:rPr>
        <w:t xml:space="preserve"> dilakukan proses pencucian dengan </w:t>
      </w:r>
      <w:r w:rsidR="004E6C0A" w:rsidRPr="00784494">
        <w:rPr>
          <w:rFonts w:ascii="Times New Roman" w:hAnsi="Times New Roman"/>
          <w:i/>
          <w:iCs/>
          <w:szCs w:val="20"/>
        </w:rPr>
        <w:t>aquades</w:t>
      </w:r>
      <w:r w:rsidR="00784494">
        <w:rPr>
          <w:rFonts w:ascii="Times New Roman" w:hAnsi="Times New Roman"/>
          <w:szCs w:val="20"/>
        </w:rPr>
        <w:t xml:space="preserve"> serta </w:t>
      </w:r>
      <w:r w:rsidR="008F10B3">
        <w:rPr>
          <w:rFonts w:ascii="Times New Roman" w:hAnsi="Times New Roman"/>
          <w:szCs w:val="20"/>
        </w:rPr>
        <w:t>dikeringkan</w:t>
      </w:r>
      <w:r w:rsidR="00784494">
        <w:rPr>
          <w:rFonts w:ascii="Times New Roman" w:hAnsi="Times New Roman"/>
          <w:szCs w:val="20"/>
        </w:rPr>
        <w:t xml:space="preserve"> sebelum nantinya dilakukan pengujian. Spesimen juga dilakukan </w:t>
      </w:r>
      <w:r w:rsidR="008F10B3">
        <w:rPr>
          <w:rFonts w:ascii="Times New Roman" w:hAnsi="Times New Roman"/>
          <w:szCs w:val="20"/>
        </w:rPr>
        <w:t>penimbangan berat yang digunakan sebagai data berat awal spesimen.</w:t>
      </w:r>
    </w:p>
    <w:p w14:paraId="0983CE23" w14:textId="77777777" w:rsidR="003C30DD" w:rsidRDefault="003C30DD" w:rsidP="007947F0"/>
    <w:p w14:paraId="2087C3FF" w14:textId="07C18B21" w:rsidR="003C30DD" w:rsidRPr="0061465E" w:rsidRDefault="00601844" w:rsidP="00784494">
      <w:pPr>
        <w:pStyle w:val="Heading2"/>
        <w:rPr>
          <w:rFonts w:ascii="Times New Roman" w:hAnsi="Times New Roman" w:cs="Times New Roman"/>
          <w:szCs w:val="20"/>
        </w:rPr>
      </w:pPr>
      <w:r>
        <w:rPr>
          <w:rFonts w:ascii="Times New Roman" w:hAnsi="Times New Roman" w:cs="Times New Roman"/>
          <w:szCs w:val="20"/>
        </w:rPr>
        <w:t xml:space="preserve">2.2 </w:t>
      </w:r>
      <w:r w:rsidR="00784494">
        <w:rPr>
          <w:rFonts w:ascii="Times New Roman" w:hAnsi="Times New Roman" w:cs="Times New Roman"/>
          <w:szCs w:val="20"/>
        </w:rPr>
        <w:t>Preparasi Inhibitor Ekstrak Daun Jati</w:t>
      </w:r>
    </w:p>
    <w:p w14:paraId="04EE20EB" w14:textId="6A7792B5" w:rsidR="00784494" w:rsidRDefault="00784494" w:rsidP="00784494">
      <w:pPr>
        <w:widowControl w:val="0"/>
        <w:autoSpaceDE w:val="0"/>
        <w:autoSpaceDN w:val="0"/>
        <w:adjustRightInd w:val="0"/>
        <w:ind w:right="6"/>
        <w:rPr>
          <w:rFonts w:ascii="Times New Roman" w:hAnsi="Times New Roman"/>
          <w:szCs w:val="20"/>
          <w:lang w:val="en-US"/>
        </w:rPr>
      </w:pPr>
      <w:r>
        <w:rPr>
          <w:rFonts w:ascii="Times New Roman" w:hAnsi="Times New Roman"/>
          <w:szCs w:val="20"/>
          <w:lang w:val="en-US"/>
        </w:rPr>
        <w:tab/>
      </w:r>
      <w:r w:rsidRPr="00784494">
        <w:rPr>
          <w:rFonts w:ascii="Times New Roman" w:hAnsi="Times New Roman"/>
          <w:szCs w:val="20"/>
          <w:lang w:val="en-US"/>
        </w:rPr>
        <w:t xml:space="preserve">Daun jati dikeringkan dengan </w:t>
      </w:r>
      <w:proofErr w:type="gramStart"/>
      <w:r w:rsidRPr="00784494">
        <w:rPr>
          <w:rFonts w:ascii="Times New Roman" w:hAnsi="Times New Roman"/>
          <w:szCs w:val="20"/>
          <w:lang w:val="en-US"/>
        </w:rPr>
        <w:t>cara</w:t>
      </w:r>
      <w:proofErr w:type="gramEnd"/>
      <w:r w:rsidRPr="00784494">
        <w:rPr>
          <w:rFonts w:ascii="Times New Roman" w:hAnsi="Times New Roman"/>
          <w:szCs w:val="20"/>
          <w:lang w:val="en-US"/>
        </w:rPr>
        <w:t xml:space="preserve"> dijemur, kemudian dihaluskan dengan menggunakan mesin blender.</w:t>
      </w:r>
      <w:r>
        <w:rPr>
          <w:rFonts w:ascii="Times New Roman" w:hAnsi="Times New Roman"/>
          <w:szCs w:val="20"/>
          <w:lang w:val="en-US"/>
        </w:rPr>
        <w:t xml:space="preserve"> </w:t>
      </w:r>
      <w:r w:rsidRPr="00784494">
        <w:rPr>
          <w:rFonts w:ascii="Times New Roman" w:hAnsi="Times New Roman"/>
          <w:szCs w:val="20"/>
          <w:lang w:val="en-US"/>
        </w:rPr>
        <w:t xml:space="preserve">Dalam penelitian ini, digunakan perbandingan serbuk daun jati dan aquades adalah 1:15. Serbuk daun jati diambil 20 gram, kemudian ditambahkan larutan </w:t>
      </w:r>
      <w:r w:rsidRPr="00784494">
        <w:rPr>
          <w:rFonts w:ascii="Times New Roman" w:hAnsi="Times New Roman"/>
          <w:i/>
          <w:iCs/>
          <w:szCs w:val="20"/>
          <w:lang w:val="en-US"/>
        </w:rPr>
        <w:t>aquades</w:t>
      </w:r>
      <w:r w:rsidRPr="00784494">
        <w:rPr>
          <w:rFonts w:ascii="Times New Roman" w:hAnsi="Times New Roman"/>
          <w:szCs w:val="20"/>
          <w:lang w:val="en-US"/>
        </w:rPr>
        <w:t xml:space="preserve"> 300 mL dan diaduk supaya homogen. </w:t>
      </w:r>
      <w:r>
        <w:rPr>
          <w:rFonts w:ascii="Times New Roman" w:hAnsi="Times New Roman"/>
          <w:szCs w:val="20"/>
          <w:lang w:val="en-US"/>
        </w:rPr>
        <w:t>Selanjutnya, l</w:t>
      </w:r>
      <w:r w:rsidRPr="00784494">
        <w:rPr>
          <w:rFonts w:ascii="Times New Roman" w:hAnsi="Times New Roman"/>
          <w:szCs w:val="20"/>
          <w:lang w:val="en-US"/>
        </w:rPr>
        <w:t xml:space="preserve">arutan daun jati diekstraksi dengan dipanaskan di dalam </w:t>
      </w:r>
      <w:r w:rsidRPr="00784494">
        <w:rPr>
          <w:rFonts w:ascii="Times New Roman" w:hAnsi="Times New Roman"/>
          <w:i/>
          <w:iCs/>
          <w:szCs w:val="20"/>
          <w:lang w:val="en-US"/>
        </w:rPr>
        <w:t>microwave oven</w:t>
      </w:r>
      <w:r w:rsidRPr="00784494">
        <w:rPr>
          <w:rFonts w:ascii="Times New Roman" w:hAnsi="Times New Roman"/>
          <w:szCs w:val="20"/>
          <w:lang w:val="en-US"/>
        </w:rPr>
        <w:t xml:space="preserve"> 450 Watt selama 3 menit.</w:t>
      </w:r>
      <w:r>
        <w:rPr>
          <w:rFonts w:ascii="Times New Roman" w:hAnsi="Times New Roman"/>
          <w:szCs w:val="20"/>
          <w:lang w:val="en-US"/>
        </w:rPr>
        <w:t xml:space="preserve"> </w:t>
      </w:r>
      <w:r w:rsidRPr="00784494">
        <w:rPr>
          <w:rFonts w:ascii="Times New Roman" w:hAnsi="Times New Roman"/>
          <w:szCs w:val="20"/>
          <w:lang w:val="en-US"/>
        </w:rPr>
        <w:t>Hasil ekstraksi kemudian didinginkan dan disaring dengan kertas saring.</w:t>
      </w:r>
      <w:r>
        <w:rPr>
          <w:rFonts w:ascii="Times New Roman" w:hAnsi="Times New Roman"/>
          <w:szCs w:val="20"/>
          <w:lang w:val="en-US"/>
        </w:rPr>
        <w:t xml:space="preserve"> </w:t>
      </w:r>
      <w:r w:rsidRPr="00784494">
        <w:rPr>
          <w:rFonts w:ascii="Times New Roman" w:hAnsi="Times New Roman"/>
          <w:szCs w:val="20"/>
          <w:lang w:val="en-US"/>
        </w:rPr>
        <w:t xml:space="preserve">Dari hasil ekstraksi tersebut, dengan perbandingan serbuk daun jati dan </w:t>
      </w:r>
      <w:r w:rsidRPr="00784494">
        <w:rPr>
          <w:rFonts w:ascii="Times New Roman" w:hAnsi="Times New Roman"/>
          <w:i/>
          <w:iCs/>
          <w:szCs w:val="20"/>
          <w:lang w:val="en-US"/>
        </w:rPr>
        <w:t>aquades</w:t>
      </w:r>
      <w:r w:rsidRPr="00784494">
        <w:rPr>
          <w:rFonts w:ascii="Times New Roman" w:hAnsi="Times New Roman"/>
          <w:szCs w:val="20"/>
          <w:lang w:val="en-US"/>
        </w:rPr>
        <w:t xml:space="preserve"> adalah 1:15, didapatkan kandungan tanin seb</w:t>
      </w:r>
      <w:r w:rsidR="002463C2">
        <w:rPr>
          <w:rFonts w:ascii="Times New Roman" w:hAnsi="Times New Roman"/>
          <w:szCs w:val="20"/>
          <w:lang w:val="en-US"/>
        </w:rPr>
        <w:t>esar 1</w:t>
      </w:r>
      <w:proofErr w:type="gramStart"/>
      <w:r w:rsidR="002463C2">
        <w:rPr>
          <w:rFonts w:ascii="Times New Roman" w:hAnsi="Times New Roman"/>
          <w:szCs w:val="20"/>
          <w:lang w:val="en-US"/>
        </w:rPr>
        <w:t>,38</w:t>
      </w:r>
      <w:proofErr w:type="gramEnd"/>
      <w:r w:rsidR="002463C2">
        <w:rPr>
          <w:rFonts w:ascii="Times New Roman" w:hAnsi="Times New Roman"/>
          <w:szCs w:val="20"/>
          <w:lang w:val="en-US"/>
        </w:rPr>
        <w:t>%</w:t>
      </w:r>
      <w:r w:rsidRPr="00784494">
        <w:rPr>
          <w:rFonts w:ascii="Times New Roman" w:hAnsi="Times New Roman"/>
          <w:szCs w:val="20"/>
          <w:lang w:val="en-US"/>
        </w:rPr>
        <w:t>.</w:t>
      </w:r>
      <w:r>
        <w:rPr>
          <w:rFonts w:ascii="Times New Roman" w:hAnsi="Times New Roman"/>
          <w:szCs w:val="20"/>
          <w:lang w:val="en-US"/>
        </w:rPr>
        <w:t xml:space="preserve"> Dari persentase tersebut, kemudian dihitung kebutuhan v</w:t>
      </w:r>
      <w:r w:rsidRPr="00784494">
        <w:rPr>
          <w:rFonts w:ascii="Times New Roman" w:hAnsi="Times New Roman"/>
          <w:szCs w:val="20"/>
          <w:lang w:val="en-US"/>
        </w:rPr>
        <w:t>olume tanin sesuai dengan kebutuhan variasi konsentrasi</w:t>
      </w:r>
      <w:r>
        <w:rPr>
          <w:rFonts w:ascii="Times New Roman" w:hAnsi="Times New Roman"/>
          <w:szCs w:val="20"/>
          <w:lang w:val="en-US"/>
        </w:rPr>
        <w:t xml:space="preserve">, dan didapatkan hasil </w:t>
      </w:r>
      <w:r w:rsidRPr="00784494">
        <w:rPr>
          <w:rFonts w:ascii="Times New Roman" w:hAnsi="Times New Roman"/>
          <w:szCs w:val="20"/>
          <w:lang w:val="en-US"/>
        </w:rPr>
        <w:t>36,23 mL untuk konsentrasi 1.000 ppm, 108,70 mL untuk konsentrasi 3.000 ppm, dan 181,16 mL untuk konsentrasi 5.000 ppm.</w:t>
      </w:r>
    </w:p>
    <w:p w14:paraId="456A0AD1" w14:textId="77777777" w:rsidR="00784494" w:rsidRDefault="00784494" w:rsidP="00784494">
      <w:pPr>
        <w:widowControl w:val="0"/>
        <w:autoSpaceDE w:val="0"/>
        <w:autoSpaceDN w:val="0"/>
        <w:adjustRightInd w:val="0"/>
        <w:ind w:right="6"/>
        <w:rPr>
          <w:rFonts w:ascii="Times New Roman" w:hAnsi="Times New Roman"/>
          <w:szCs w:val="20"/>
          <w:lang w:val="en-US"/>
        </w:rPr>
      </w:pPr>
    </w:p>
    <w:p w14:paraId="57016B48" w14:textId="04546F0F" w:rsidR="00784494" w:rsidRPr="00784494" w:rsidRDefault="000941CB" w:rsidP="00784494">
      <w:pPr>
        <w:pStyle w:val="Heading2"/>
        <w:rPr>
          <w:lang w:val="en-US"/>
        </w:rPr>
      </w:pPr>
      <w:r>
        <w:rPr>
          <w:lang w:val="en-US"/>
        </w:rPr>
        <w:lastRenderedPageBreak/>
        <w:t>2.3</w:t>
      </w:r>
      <w:r w:rsidR="00784494">
        <w:rPr>
          <w:lang w:val="en-US"/>
        </w:rPr>
        <w:t xml:space="preserve"> Proses Pengujian Immersion Test</w:t>
      </w:r>
    </w:p>
    <w:p w14:paraId="1E67079C" w14:textId="4F8294AB" w:rsidR="00784494" w:rsidRDefault="00784494" w:rsidP="008F10B3">
      <w:pPr>
        <w:widowControl w:val="0"/>
        <w:autoSpaceDE w:val="0"/>
        <w:autoSpaceDN w:val="0"/>
        <w:adjustRightInd w:val="0"/>
        <w:ind w:right="6"/>
        <w:rPr>
          <w:rFonts w:ascii="Times New Roman" w:hAnsi="Times New Roman"/>
          <w:szCs w:val="20"/>
          <w:lang w:val="en-US"/>
        </w:rPr>
      </w:pPr>
      <w:r>
        <w:rPr>
          <w:rFonts w:ascii="Times New Roman" w:hAnsi="Times New Roman"/>
          <w:szCs w:val="20"/>
          <w:lang w:val="en-US"/>
        </w:rPr>
        <w:tab/>
      </w:r>
      <w:r w:rsidRPr="00784494">
        <w:rPr>
          <w:rFonts w:ascii="Times New Roman" w:hAnsi="Times New Roman"/>
          <w:szCs w:val="20"/>
          <w:lang w:val="en-US"/>
        </w:rPr>
        <w:t xml:space="preserve">Untuk perlakuan pengujian dengan penambahan inhibitor ekstrak daun jati, ekstrak yang telah diukur volumenya </w:t>
      </w:r>
      <w:r>
        <w:rPr>
          <w:rFonts w:ascii="Times New Roman" w:hAnsi="Times New Roman"/>
          <w:szCs w:val="20"/>
          <w:lang w:val="en-US"/>
        </w:rPr>
        <w:t xml:space="preserve">dimasukkan dalam gelas </w:t>
      </w:r>
      <w:r w:rsidRPr="00784494">
        <w:rPr>
          <w:rFonts w:ascii="Times New Roman" w:hAnsi="Times New Roman"/>
          <w:i/>
          <w:iCs/>
          <w:szCs w:val="20"/>
          <w:lang w:val="en-US"/>
        </w:rPr>
        <w:t>beaker</w:t>
      </w:r>
      <w:r>
        <w:rPr>
          <w:rFonts w:ascii="Times New Roman" w:hAnsi="Times New Roman"/>
          <w:szCs w:val="20"/>
          <w:lang w:val="en-US"/>
        </w:rPr>
        <w:t xml:space="preserve"> dan </w:t>
      </w:r>
      <w:r w:rsidRPr="00784494">
        <w:rPr>
          <w:rFonts w:ascii="Times New Roman" w:hAnsi="Times New Roman"/>
          <w:szCs w:val="20"/>
          <w:lang w:val="en-US"/>
        </w:rPr>
        <w:t>ditambahkan dengan larutan NaCl 3,5% hingga volumenya menjadi 500 mL.  Untuk perlakuan pengujian dengan penambahan inhibitor NaNO</w:t>
      </w:r>
      <w:r w:rsidRPr="00784494">
        <w:rPr>
          <w:rFonts w:ascii="Times New Roman" w:hAnsi="Times New Roman"/>
          <w:szCs w:val="20"/>
          <w:vertAlign w:val="subscript"/>
          <w:lang w:val="en-US"/>
        </w:rPr>
        <w:t>2</w:t>
      </w:r>
      <w:r w:rsidRPr="00784494">
        <w:rPr>
          <w:rFonts w:ascii="Times New Roman" w:hAnsi="Times New Roman"/>
          <w:szCs w:val="20"/>
          <w:lang w:val="en-US"/>
        </w:rPr>
        <w:t>, NaNO</w:t>
      </w:r>
      <w:r w:rsidRPr="00784494">
        <w:rPr>
          <w:rFonts w:ascii="Times New Roman" w:hAnsi="Times New Roman"/>
          <w:szCs w:val="20"/>
          <w:vertAlign w:val="subscript"/>
          <w:lang w:val="en-US"/>
        </w:rPr>
        <w:t>2</w:t>
      </w:r>
      <w:r w:rsidRPr="00784494">
        <w:rPr>
          <w:rFonts w:ascii="Times New Roman" w:hAnsi="Times New Roman"/>
          <w:szCs w:val="20"/>
          <w:lang w:val="en-US"/>
        </w:rPr>
        <w:t xml:space="preserve"> yang telah ditimbang dilarutkan dengan larutan NaCl 3</w:t>
      </w:r>
      <w:proofErr w:type="gramStart"/>
      <w:r w:rsidRPr="00784494">
        <w:rPr>
          <w:rFonts w:ascii="Times New Roman" w:hAnsi="Times New Roman"/>
          <w:szCs w:val="20"/>
          <w:lang w:val="en-US"/>
        </w:rPr>
        <w:t>,5</w:t>
      </w:r>
      <w:proofErr w:type="gramEnd"/>
      <w:r w:rsidRPr="00784494">
        <w:rPr>
          <w:rFonts w:ascii="Times New Roman" w:hAnsi="Times New Roman"/>
          <w:szCs w:val="20"/>
          <w:lang w:val="en-US"/>
        </w:rPr>
        <w:t xml:space="preserve">% hingga volumenya menjadi 500 mL. Sedangkan untuk perlakuan pengujian tanpa inhibitor gelas </w:t>
      </w:r>
      <w:r w:rsidRPr="00784494">
        <w:rPr>
          <w:rFonts w:ascii="Times New Roman" w:hAnsi="Times New Roman"/>
          <w:i/>
          <w:iCs/>
          <w:szCs w:val="20"/>
          <w:lang w:val="en-US"/>
        </w:rPr>
        <w:t>beaker</w:t>
      </w:r>
      <w:r w:rsidRPr="00784494">
        <w:rPr>
          <w:rFonts w:ascii="Times New Roman" w:hAnsi="Times New Roman"/>
          <w:szCs w:val="20"/>
          <w:lang w:val="en-US"/>
        </w:rPr>
        <w:t xml:space="preserve"> hanya berisi 500 mL larutan NaCl 3</w:t>
      </w:r>
      <w:proofErr w:type="gramStart"/>
      <w:r w:rsidRPr="00784494">
        <w:rPr>
          <w:rFonts w:ascii="Times New Roman" w:hAnsi="Times New Roman"/>
          <w:szCs w:val="20"/>
          <w:lang w:val="en-US"/>
        </w:rPr>
        <w:t>,5</w:t>
      </w:r>
      <w:proofErr w:type="gramEnd"/>
      <w:r w:rsidRPr="00784494">
        <w:rPr>
          <w:rFonts w:ascii="Times New Roman" w:hAnsi="Times New Roman"/>
          <w:szCs w:val="20"/>
          <w:lang w:val="en-US"/>
        </w:rPr>
        <w:t xml:space="preserve">%. </w:t>
      </w:r>
      <w:r>
        <w:rPr>
          <w:rFonts w:ascii="Times New Roman" w:hAnsi="Times New Roman"/>
          <w:szCs w:val="20"/>
          <w:lang w:val="en-US"/>
        </w:rPr>
        <w:t xml:space="preserve"> </w:t>
      </w:r>
      <w:r w:rsidRPr="00784494">
        <w:rPr>
          <w:rFonts w:ascii="Times New Roman" w:hAnsi="Times New Roman"/>
          <w:szCs w:val="20"/>
          <w:lang w:val="en-US"/>
        </w:rPr>
        <w:t>S</w:t>
      </w:r>
      <w:r>
        <w:rPr>
          <w:rFonts w:ascii="Times New Roman" w:hAnsi="Times New Roman"/>
          <w:szCs w:val="20"/>
          <w:lang w:val="en-US"/>
        </w:rPr>
        <w:t>elanjutnya s</w:t>
      </w:r>
      <w:r w:rsidRPr="00784494">
        <w:rPr>
          <w:rFonts w:ascii="Times New Roman" w:hAnsi="Times New Roman"/>
          <w:szCs w:val="20"/>
          <w:lang w:val="en-US"/>
        </w:rPr>
        <w:t xml:space="preserve">pesimen dimasukkan ke dalam gelas </w:t>
      </w:r>
      <w:r w:rsidRPr="00784494">
        <w:rPr>
          <w:rFonts w:ascii="Times New Roman" w:hAnsi="Times New Roman"/>
          <w:i/>
          <w:iCs/>
          <w:szCs w:val="20"/>
          <w:lang w:val="en-US"/>
        </w:rPr>
        <w:t>beaker</w:t>
      </w:r>
      <w:r w:rsidRPr="00784494">
        <w:rPr>
          <w:rFonts w:ascii="Times New Roman" w:hAnsi="Times New Roman"/>
          <w:szCs w:val="20"/>
          <w:lang w:val="en-US"/>
        </w:rPr>
        <w:t xml:space="preserve"> yang sudah berisi larutan NaCl dan inhibitor sesuai dengan perlakuan yang </w:t>
      </w:r>
      <w:proofErr w:type="gramStart"/>
      <w:r w:rsidRPr="00784494">
        <w:rPr>
          <w:rFonts w:ascii="Times New Roman" w:hAnsi="Times New Roman"/>
          <w:szCs w:val="20"/>
          <w:lang w:val="en-US"/>
        </w:rPr>
        <w:t>akan</w:t>
      </w:r>
      <w:proofErr w:type="gramEnd"/>
      <w:r w:rsidRPr="00784494">
        <w:rPr>
          <w:rFonts w:ascii="Times New Roman" w:hAnsi="Times New Roman"/>
          <w:szCs w:val="20"/>
          <w:lang w:val="en-US"/>
        </w:rPr>
        <w:t xml:space="preserve"> diberikan dengan posisi digantung untuk memaksimalkan kontak antara permukaan spesimen dengan media korosif. Setelah 504 jam, spesimen diangkat kemudian cuci dengan </w:t>
      </w:r>
      <w:r w:rsidRPr="00784494">
        <w:rPr>
          <w:rFonts w:ascii="Times New Roman" w:hAnsi="Times New Roman"/>
          <w:i/>
          <w:iCs/>
          <w:szCs w:val="20"/>
          <w:lang w:val="en-US"/>
        </w:rPr>
        <w:t>aquades</w:t>
      </w:r>
      <w:r w:rsidRPr="00784494">
        <w:rPr>
          <w:rFonts w:ascii="Times New Roman" w:hAnsi="Times New Roman"/>
          <w:szCs w:val="20"/>
          <w:lang w:val="en-US"/>
        </w:rPr>
        <w:t>.</w:t>
      </w:r>
      <w:r w:rsidR="008F10B3">
        <w:rPr>
          <w:rFonts w:ascii="Times New Roman" w:hAnsi="Times New Roman"/>
          <w:szCs w:val="20"/>
          <w:lang w:val="en-US"/>
        </w:rPr>
        <w:t xml:space="preserve"> </w:t>
      </w:r>
      <w:r w:rsidRPr="00784494">
        <w:rPr>
          <w:rFonts w:ascii="Times New Roman" w:hAnsi="Times New Roman"/>
          <w:szCs w:val="20"/>
          <w:lang w:val="en-US"/>
        </w:rPr>
        <w:t xml:space="preserve">Sisa produk korosi pada permukaan material dibersihkan dengan </w:t>
      </w:r>
      <w:proofErr w:type="gramStart"/>
      <w:r w:rsidRPr="00784494">
        <w:rPr>
          <w:rFonts w:ascii="Times New Roman" w:hAnsi="Times New Roman"/>
          <w:szCs w:val="20"/>
          <w:lang w:val="en-US"/>
        </w:rPr>
        <w:t>cara</w:t>
      </w:r>
      <w:proofErr w:type="gramEnd"/>
      <w:r w:rsidRPr="00784494">
        <w:rPr>
          <w:rFonts w:ascii="Times New Roman" w:hAnsi="Times New Roman"/>
          <w:szCs w:val="20"/>
          <w:lang w:val="en-US"/>
        </w:rPr>
        <w:t xml:space="preserve"> direndam dalam larutan NHO</w:t>
      </w:r>
      <w:r w:rsidRPr="00784494">
        <w:rPr>
          <w:rFonts w:ascii="Times New Roman" w:hAnsi="Times New Roman"/>
          <w:szCs w:val="20"/>
          <w:vertAlign w:val="subscript"/>
          <w:lang w:val="en-US"/>
        </w:rPr>
        <w:t>3</w:t>
      </w:r>
      <w:r w:rsidR="005D1AD7">
        <w:rPr>
          <w:rFonts w:ascii="Times New Roman" w:hAnsi="Times New Roman"/>
          <w:szCs w:val="20"/>
          <w:lang w:val="en-US"/>
        </w:rPr>
        <w:t xml:space="preserve"> selama 20 menit dengan suhu </w:t>
      </w:r>
      <w:r w:rsidRPr="00784494">
        <w:rPr>
          <w:rFonts w:ascii="Times New Roman" w:hAnsi="Times New Roman"/>
          <w:szCs w:val="20"/>
          <w:lang w:val="en-US"/>
        </w:rPr>
        <w:t>60 ℃.</w:t>
      </w:r>
      <w:r w:rsidR="008F10B3">
        <w:rPr>
          <w:rFonts w:ascii="Times New Roman" w:hAnsi="Times New Roman"/>
          <w:szCs w:val="20"/>
          <w:lang w:val="en-US"/>
        </w:rPr>
        <w:t xml:space="preserve"> Kemudian, s</w:t>
      </w:r>
      <w:r w:rsidRPr="00784494">
        <w:rPr>
          <w:rFonts w:ascii="Times New Roman" w:hAnsi="Times New Roman"/>
          <w:szCs w:val="20"/>
          <w:lang w:val="en-US"/>
        </w:rPr>
        <w:t>etiap spesimen ditimbang dan dicatat sebagai berat akhir masing-masing spesimen</w:t>
      </w:r>
      <w:r w:rsidR="008F10B3">
        <w:rPr>
          <w:rFonts w:ascii="Times New Roman" w:hAnsi="Times New Roman"/>
          <w:szCs w:val="20"/>
          <w:lang w:val="en-US"/>
        </w:rPr>
        <w:t>.</w:t>
      </w:r>
    </w:p>
    <w:p w14:paraId="50E49627" w14:textId="77777777" w:rsidR="008F10B3" w:rsidRDefault="008F10B3" w:rsidP="008F10B3">
      <w:pPr>
        <w:widowControl w:val="0"/>
        <w:autoSpaceDE w:val="0"/>
        <w:autoSpaceDN w:val="0"/>
        <w:adjustRightInd w:val="0"/>
        <w:ind w:right="6"/>
        <w:rPr>
          <w:rFonts w:ascii="Times New Roman" w:hAnsi="Times New Roman"/>
          <w:szCs w:val="20"/>
          <w:lang w:val="en-US"/>
        </w:rPr>
      </w:pPr>
    </w:p>
    <w:p w14:paraId="6C61473B" w14:textId="1A7DACEB" w:rsidR="008F10B3" w:rsidRDefault="000941CB" w:rsidP="008F10B3">
      <w:pPr>
        <w:pStyle w:val="Heading2"/>
        <w:rPr>
          <w:lang w:val="en-US"/>
        </w:rPr>
      </w:pPr>
      <w:r>
        <w:rPr>
          <w:lang w:val="en-US"/>
        </w:rPr>
        <w:t>2.4</w:t>
      </w:r>
      <w:r w:rsidR="008F10B3">
        <w:rPr>
          <w:lang w:val="en-US"/>
        </w:rPr>
        <w:t xml:space="preserve"> Perhitungan Laju Korosi dengan Metode </w:t>
      </w:r>
      <w:r w:rsidR="008F10B3" w:rsidRPr="008F10B3">
        <w:rPr>
          <w:i/>
          <w:lang w:val="en-US"/>
        </w:rPr>
        <w:t>Weight Loss</w:t>
      </w:r>
    </w:p>
    <w:p w14:paraId="2FCEFCE7" w14:textId="08CA56E8" w:rsidR="008F10B3" w:rsidRDefault="008F10B3" w:rsidP="008F10B3">
      <w:pPr>
        <w:widowControl w:val="0"/>
        <w:autoSpaceDE w:val="0"/>
        <w:autoSpaceDN w:val="0"/>
        <w:adjustRightInd w:val="0"/>
        <w:ind w:right="6"/>
        <w:rPr>
          <w:rFonts w:ascii="Times New Roman" w:hAnsi="Times New Roman"/>
          <w:szCs w:val="20"/>
          <w:lang w:val="en-US"/>
        </w:rPr>
      </w:pPr>
      <w:r>
        <w:rPr>
          <w:rFonts w:ascii="Times New Roman" w:hAnsi="Times New Roman"/>
          <w:szCs w:val="20"/>
          <w:lang w:val="en-US"/>
        </w:rPr>
        <w:tab/>
      </w:r>
      <w:r w:rsidRPr="000310F3">
        <w:rPr>
          <w:rFonts w:ascii="Times New Roman" w:hAnsi="Times New Roman"/>
          <w:szCs w:val="20"/>
          <w:lang w:val="en-US"/>
        </w:rPr>
        <w:t>Metode</w:t>
      </w:r>
      <w:r>
        <w:rPr>
          <w:rFonts w:ascii="Times New Roman" w:hAnsi="Times New Roman"/>
          <w:szCs w:val="20"/>
          <w:lang w:val="en-US"/>
        </w:rPr>
        <w:t xml:space="preserve"> yang digunakan untuk menghitung besar laju korosi pada penelitian ini adalah</w:t>
      </w:r>
      <w:r w:rsidRPr="000310F3">
        <w:rPr>
          <w:rFonts w:ascii="Times New Roman" w:hAnsi="Times New Roman"/>
          <w:szCs w:val="20"/>
          <w:lang w:val="en-US"/>
        </w:rPr>
        <w:t xml:space="preserve"> </w:t>
      </w:r>
      <w:r w:rsidRPr="000310F3">
        <w:rPr>
          <w:rFonts w:ascii="Times New Roman" w:hAnsi="Times New Roman"/>
          <w:i/>
          <w:iCs/>
          <w:szCs w:val="20"/>
          <w:lang w:val="en-US"/>
        </w:rPr>
        <w:t>weight loss</w:t>
      </w:r>
      <w:r>
        <w:rPr>
          <w:rFonts w:ascii="Times New Roman" w:hAnsi="Times New Roman"/>
          <w:i/>
          <w:iCs/>
          <w:szCs w:val="20"/>
          <w:lang w:val="en-US"/>
        </w:rPr>
        <w:t xml:space="preserve"> methode</w:t>
      </w:r>
      <w:r>
        <w:rPr>
          <w:rFonts w:ascii="Times New Roman" w:hAnsi="Times New Roman"/>
          <w:szCs w:val="20"/>
          <w:lang w:val="en-US"/>
        </w:rPr>
        <w:t xml:space="preserve">. </w:t>
      </w:r>
      <w:r>
        <w:rPr>
          <w:rFonts w:ascii="Times New Roman" w:hAnsi="Times New Roman"/>
          <w:i/>
          <w:iCs/>
          <w:szCs w:val="20"/>
          <w:lang w:val="en-US"/>
        </w:rPr>
        <w:t>W</w:t>
      </w:r>
      <w:r w:rsidRPr="000310F3">
        <w:rPr>
          <w:rFonts w:ascii="Times New Roman" w:hAnsi="Times New Roman"/>
          <w:i/>
          <w:iCs/>
          <w:szCs w:val="20"/>
          <w:lang w:val="en-US"/>
        </w:rPr>
        <w:t>eight loss</w:t>
      </w:r>
      <w:r>
        <w:rPr>
          <w:rFonts w:ascii="Times New Roman" w:hAnsi="Times New Roman"/>
          <w:i/>
          <w:iCs/>
          <w:szCs w:val="20"/>
          <w:lang w:val="en-US"/>
        </w:rPr>
        <w:t xml:space="preserve"> methode</w:t>
      </w:r>
      <w:r w:rsidRPr="000310F3">
        <w:rPr>
          <w:rFonts w:ascii="Times New Roman" w:hAnsi="Times New Roman"/>
          <w:szCs w:val="20"/>
          <w:lang w:val="en-US"/>
        </w:rPr>
        <w:t xml:space="preserve"> merupakan salah satu metode perhitungan laju korosi yang memiliki prinsip menghitung banyaknya material yang hilang atau kehilangan berat setelah dilakukan pengujian rendaman sesuai dengan standar ASTM G1-03.</w:t>
      </w:r>
      <w:r>
        <w:rPr>
          <w:rFonts w:ascii="Times New Roman" w:hAnsi="Times New Roman"/>
          <w:szCs w:val="20"/>
          <w:lang w:val="en-US"/>
        </w:rPr>
        <w:t xml:space="preserve"> </w:t>
      </w:r>
      <w:r w:rsidRPr="008F10B3">
        <w:rPr>
          <w:rFonts w:ascii="Times New Roman" w:hAnsi="Times New Roman"/>
          <w:szCs w:val="20"/>
          <w:lang w:val="en-US"/>
        </w:rPr>
        <w:t xml:space="preserve">Berdasarkan pada ASTM G1-03 (2011), formulasi perhitungan laju korosi dapat dinyatakan </w:t>
      </w:r>
      <w:r>
        <w:rPr>
          <w:rFonts w:ascii="Times New Roman" w:hAnsi="Times New Roman"/>
          <w:szCs w:val="20"/>
          <w:lang w:val="en-US"/>
        </w:rPr>
        <w:t>berdasarkan Persamaan (1).</w:t>
      </w:r>
    </w:p>
    <w:p w14:paraId="5574C20B" w14:textId="77777777" w:rsidR="008F10B3" w:rsidRDefault="008F10B3" w:rsidP="008F10B3">
      <w:pPr>
        <w:widowControl w:val="0"/>
        <w:autoSpaceDE w:val="0"/>
        <w:autoSpaceDN w:val="0"/>
        <w:adjustRightInd w:val="0"/>
        <w:ind w:right="6"/>
        <w:rPr>
          <w:rFonts w:ascii="Times New Roman" w:hAnsi="Times New Roman"/>
          <w:szCs w:val="20"/>
          <w:lang w:val="en-US"/>
        </w:rPr>
      </w:pPr>
    </w:p>
    <w:tbl>
      <w:tblPr>
        <w:tblStyle w:val="TableGrid"/>
        <w:tblW w:w="425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2274"/>
      </w:tblGrid>
      <w:tr w:rsidR="008F10B3" w14:paraId="3621E616" w14:textId="77777777" w:rsidTr="001E3D26">
        <w:tc>
          <w:tcPr>
            <w:tcW w:w="1979" w:type="dxa"/>
            <w:vAlign w:val="center"/>
          </w:tcPr>
          <w:p w14:paraId="67E59BCE" w14:textId="4D84A2BF" w:rsidR="008F10B3" w:rsidRPr="008F10B3" w:rsidRDefault="008F10B3" w:rsidP="008F10B3">
            <w:pPr>
              <w:widowControl w:val="0"/>
              <w:autoSpaceDE w:val="0"/>
              <w:autoSpaceDN w:val="0"/>
              <w:adjustRightInd w:val="0"/>
              <w:ind w:right="6"/>
              <w:jc w:val="left"/>
              <w:rPr>
                <w:rFonts w:ascii="Times New Roman" w:hAnsi="Times New Roman"/>
                <w:szCs w:val="20"/>
                <w:lang w:val="en-US"/>
              </w:rPr>
            </w:pPr>
            <m:oMathPara>
              <m:oMathParaPr>
                <m:jc m:val="left"/>
              </m:oMathParaPr>
              <m:oMath>
                <m:r>
                  <w:rPr>
                    <w:rFonts w:ascii="Cambria Math" w:hAnsi="Cambria Math" w:cstheme="majorBidi"/>
                  </w:rPr>
                  <m:t>CR=</m:t>
                </m:r>
                <m:f>
                  <m:fPr>
                    <m:ctrlPr>
                      <w:rPr>
                        <w:rFonts w:ascii="Cambria Math" w:hAnsi="Cambria Math" w:cstheme="majorBidi"/>
                        <w:i/>
                      </w:rPr>
                    </m:ctrlPr>
                  </m:fPr>
                  <m:num>
                    <m:r>
                      <w:rPr>
                        <w:rFonts w:ascii="Cambria Math" w:hAnsi="Cambria Math" w:cstheme="majorBidi"/>
                      </w:rPr>
                      <m:t>K×W</m:t>
                    </m:r>
                  </m:num>
                  <m:den>
                    <m:r>
                      <w:rPr>
                        <w:rFonts w:ascii="Cambria Math" w:hAnsi="Cambria Math" w:cstheme="majorBidi"/>
                      </w:rPr>
                      <m:t>A×T×D</m:t>
                    </m:r>
                  </m:den>
                </m:f>
              </m:oMath>
            </m:oMathPara>
          </w:p>
        </w:tc>
        <w:tc>
          <w:tcPr>
            <w:tcW w:w="2274" w:type="dxa"/>
            <w:vAlign w:val="center"/>
          </w:tcPr>
          <w:p w14:paraId="6E971C34" w14:textId="4ADAB89B" w:rsidR="008F10B3" w:rsidRDefault="008F10B3" w:rsidP="008F10B3">
            <w:pPr>
              <w:widowControl w:val="0"/>
              <w:autoSpaceDE w:val="0"/>
              <w:autoSpaceDN w:val="0"/>
              <w:adjustRightInd w:val="0"/>
              <w:ind w:right="6"/>
              <w:jc w:val="right"/>
              <w:rPr>
                <w:rFonts w:ascii="Times New Roman" w:hAnsi="Times New Roman"/>
                <w:szCs w:val="20"/>
                <w:lang w:val="en-US"/>
              </w:rPr>
            </w:pPr>
            <w:r>
              <w:rPr>
                <w:rFonts w:ascii="Times New Roman" w:hAnsi="Times New Roman"/>
                <w:szCs w:val="20"/>
                <w:lang w:val="en-US"/>
              </w:rPr>
              <w:t>(1)</w:t>
            </w:r>
          </w:p>
        </w:tc>
      </w:tr>
    </w:tbl>
    <w:p w14:paraId="32AC2CCB" w14:textId="77777777" w:rsidR="008F10B3" w:rsidRDefault="008F10B3" w:rsidP="008F10B3">
      <w:pPr>
        <w:widowControl w:val="0"/>
        <w:autoSpaceDE w:val="0"/>
        <w:autoSpaceDN w:val="0"/>
        <w:adjustRightInd w:val="0"/>
        <w:ind w:right="6"/>
        <w:rPr>
          <w:rFonts w:ascii="Times New Roman" w:hAnsi="Times New Roman"/>
          <w:szCs w:val="20"/>
          <w:lang w:val="en-US"/>
        </w:rPr>
      </w:pPr>
    </w:p>
    <w:p w14:paraId="0990A3BA" w14:textId="0A06DCFB" w:rsidR="008F10B3" w:rsidRDefault="000941CB" w:rsidP="008F10B3">
      <w:pPr>
        <w:pStyle w:val="Heading2"/>
        <w:rPr>
          <w:lang w:val="en-US"/>
        </w:rPr>
      </w:pPr>
      <w:r>
        <w:rPr>
          <w:lang w:val="en-US"/>
        </w:rPr>
        <w:t>2.5</w:t>
      </w:r>
      <w:r w:rsidR="008F10B3">
        <w:rPr>
          <w:lang w:val="en-US"/>
        </w:rPr>
        <w:t xml:space="preserve"> Efisiensi Inhibitor</w:t>
      </w:r>
    </w:p>
    <w:p w14:paraId="383AB400" w14:textId="02CB934E" w:rsidR="008F10B3" w:rsidRDefault="008F10B3" w:rsidP="002463C2">
      <w:pPr>
        <w:widowControl w:val="0"/>
        <w:autoSpaceDE w:val="0"/>
        <w:autoSpaceDN w:val="0"/>
        <w:adjustRightInd w:val="0"/>
        <w:ind w:right="6"/>
        <w:rPr>
          <w:rFonts w:ascii="Times New Roman" w:hAnsi="Times New Roman"/>
          <w:szCs w:val="20"/>
          <w:lang w:val="en-US"/>
        </w:rPr>
      </w:pPr>
      <w:r>
        <w:rPr>
          <w:rFonts w:ascii="Times New Roman" w:hAnsi="Times New Roman"/>
          <w:szCs w:val="20"/>
          <w:lang w:val="en-US"/>
        </w:rPr>
        <w:tab/>
      </w:r>
      <w:r w:rsidRPr="008F10B3">
        <w:rPr>
          <w:rFonts w:ascii="Times New Roman" w:hAnsi="Times New Roman"/>
          <w:szCs w:val="20"/>
          <w:lang w:val="en-US"/>
        </w:rPr>
        <w:t xml:space="preserve">Dalam penggunaan inhibitor, dapat ditentukan efisiensi penggunaan inhibitor tersebut. Semakin besar nilai efisiensi inhibitor, maka semakin baik pula inhibitor tersebut untuk diaplikasikan ke lapangan. Perhitungan efisiensi inhibitor dapat menggunakan Persamaan </w:t>
      </w:r>
      <w:r>
        <w:rPr>
          <w:rFonts w:ascii="Times New Roman" w:hAnsi="Times New Roman"/>
          <w:szCs w:val="20"/>
          <w:lang w:val="en-US"/>
        </w:rPr>
        <w:t>(</w:t>
      </w:r>
      <w:r w:rsidRPr="008F10B3">
        <w:rPr>
          <w:rFonts w:ascii="Times New Roman" w:hAnsi="Times New Roman"/>
          <w:szCs w:val="20"/>
          <w:lang w:val="en-US"/>
        </w:rPr>
        <w:t>2</w:t>
      </w:r>
      <w:r>
        <w:rPr>
          <w:rFonts w:ascii="Times New Roman" w:hAnsi="Times New Roman"/>
          <w:szCs w:val="20"/>
          <w:lang w:val="en-US"/>
        </w:rPr>
        <w:t xml:space="preserve">) </w:t>
      </w:r>
      <w:r w:rsidR="002463C2">
        <w:rPr>
          <w:rFonts w:ascii="Times New Roman" w:hAnsi="Times New Roman"/>
          <w:szCs w:val="20"/>
          <w:lang w:val="en-US"/>
        </w:rPr>
        <w:t>[6].</w:t>
      </w:r>
    </w:p>
    <w:p w14:paraId="71ECE4BB" w14:textId="77777777" w:rsidR="00D821FC" w:rsidRPr="008F10B3" w:rsidRDefault="00D821FC" w:rsidP="008F10B3">
      <w:pPr>
        <w:rPr>
          <w:lang w:val="en-US"/>
        </w:rPr>
      </w:pPr>
    </w:p>
    <w:tbl>
      <w:tblPr>
        <w:tblStyle w:val="TableGrid"/>
        <w:tblW w:w="41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56"/>
      </w:tblGrid>
      <w:tr w:rsidR="001E3D26" w14:paraId="1429CA69" w14:textId="77777777" w:rsidTr="001E3D26">
        <w:tc>
          <w:tcPr>
            <w:tcW w:w="3681" w:type="dxa"/>
            <w:vAlign w:val="center"/>
          </w:tcPr>
          <w:p w14:paraId="10C4945B" w14:textId="59A7E9BF" w:rsidR="001E3D26" w:rsidRPr="008F10B3" w:rsidRDefault="001E3D26" w:rsidP="001E3D26">
            <w:pPr>
              <w:widowControl w:val="0"/>
              <w:autoSpaceDE w:val="0"/>
              <w:autoSpaceDN w:val="0"/>
              <w:adjustRightInd w:val="0"/>
              <w:spacing w:after="60"/>
              <w:ind w:left="-255" w:right="6"/>
              <w:jc w:val="left"/>
              <w:rPr>
                <w:rFonts w:ascii="Times New Roman" w:hAnsi="Times New Roman"/>
                <w:szCs w:val="20"/>
                <w:lang w:val="en-US"/>
              </w:rPr>
            </w:pPr>
            <m:oMathPara>
              <m:oMathParaPr>
                <m:jc m:val="left"/>
              </m:oMathParaPr>
              <m:oMath>
                <m:r>
                  <w:rPr>
                    <w:rFonts w:ascii="Cambria Math" w:hAnsi="Cambria Math" w:cstheme="majorBidi"/>
                  </w:rPr>
                  <m:t>IE=</m:t>
                </m:r>
                <m:f>
                  <m:fPr>
                    <m:ctrlPr>
                      <w:rPr>
                        <w:rFonts w:ascii="Cambria Math" w:hAnsi="Cambria Math" w:cstheme="majorBidi"/>
                        <w:i/>
                        <w:iCs/>
                      </w:rPr>
                    </m:ctrlPr>
                  </m:fPr>
                  <m:num>
                    <m:sSub>
                      <m:sSubPr>
                        <m:ctrlPr>
                          <w:rPr>
                            <w:rFonts w:ascii="Cambria Math" w:hAnsi="Cambria Math" w:cstheme="majorBidi"/>
                            <w:i/>
                            <w:iCs/>
                          </w:rPr>
                        </m:ctrlPr>
                      </m:sSubPr>
                      <m:e>
                        <m:r>
                          <w:rPr>
                            <w:rFonts w:ascii="Cambria Math" w:hAnsi="Cambria Math" w:cstheme="majorBidi"/>
                          </w:rPr>
                          <m:t>CR</m:t>
                        </m:r>
                      </m:e>
                      <m:sub>
                        <m:r>
                          <w:rPr>
                            <w:rFonts w:ascii="Cambria Math" w:hAnsi="Cambria Math" w:cstheme="majorBidi"/>
                          </w:rPr>
                          <m:t>uninhibited</m:t>
                        </m:r>
                      </m:sub>
                    </m:sSub>
                    <m:r>
                      <w:rPr>
                        <w:rFonts w:ascii="Cambria Math" w:hAnsi="Cambria Math" w:cstheme="majorBidi"/>
                      </w:rPr>
                      <m:t>-</m:t>
                    </m:r>
                    <m:sSub>
                      <m:sSubPr>
                        <m:ctrlPr>
                          <w:rPr>
                            <w:rFonts w:ascii="Cambria Math" w:hAnsi="Cambria Math" w:cstheme="majorBidi"/>
                            <w:i/>
                            <w:iCs/>
                          </w:rPr>
                        </m:ctrlPr>
                      </m:sSubPr>
                      <m:e>
                        <m:r>
                          <w:rPr>
                            <w:rFonts w:ascii="Cambria Math" w:hAnsi="Cambria Math" w:cstheme="majorBidi"/>
                          </w:rPr>
                          <m:t>CR</m:t>
                        </m:r>
                      </m:e>
                      <m:sub>
                        <m:r>
                          <w:rPr>
                            <w:rFonts w:ascii="Cambria Math" w:hAnsi="Cambria Math" w:cstheme="majorBidi"/>
                          </w:rPr>
                          <m:t>inhibited</m:t>
                        </m:r>
                      </m:sub>
                    </m:sSub>
                  </m:num>
                  <m:den>
                    <m:sSub>
                      <m:sSubPr>
                        <m:ctrlPr>
                          <w:rPr>
                            <w:rFonts w:ascii="Cambria Math" w:hAnsi="Cambria Math" w:cstheme="majorBidi"/>
                            <w:i/>
                            <w:iCs/>
                          </w:rPr>
                        </m:ctrlPr>
                      </m:sSubPr>
                      <m:e>
                        <m:r>
                          <w:rPr>
                            <w:rFonts w:ascii="Cambria Math" w:hAnsi="Cambria Math" w:cstheme="majorBidi"/>
                          </w:rPr>
                          <m:t>CR</m:t>
                        </m:r>
                      </m:e>
                      <m:sub>
                        <m:r>
                          <w:rPr>
                            <w:rFonts w:ascii="Cambria Math" w:hAnsi="Cambria Math" w:cstheme="majorBidi"/>
                          </w:rPr>
                          <m:t>uninhibited</m:t>
                        </m:r>
                      </m:sub>
                    </m:sSub>
                  </m:den>
                </m:f>
                <m:r>
                  <w:rPr>
                    <w:rFonts w:ascii="Cambria Math" w:hAnsi="Cambria Math" w:cstheme="majorBidi"/>
                  </w:rPr>
                  <m:t>×100%</m:t>
                </m:r>
              </m:oMath>
            </m:oMathPara>
          </w:p>
        </w:tc>
        <w:tc>
          <w:tcPr>
            <w:tcW w:w="456" w:type="dxa"/>
            <w:vAlign w:val="center"/>
          </w:tcPr>
          <w:p w14:paraId="607C1B22" w14:textId="41CFAACD" w:rsidR="001E3D26" w:rsidRDefault="001E3D26" w:rsidP="001E3D26">
            <w:pPr>
              <w:widowControl w:val="0"/>
              <w:tabs>
                <w:tab w:val="left" w:pos="44"/>
              </w:tabs>
              <w:autoSpaceDE w:val="0"/>
              <w:autoSpaceDN w:val="0"/>
              <w:adjustRightInd w:val="0"/>
              <w:ind w:right="-87"/>
              <w:jc w:val="right"/>
              <w:rPr>
                <w:rFonts w:ascii="Times New Roman" w:hAnsi="Times New Roman"/>
                <w:szCs w:val="20"/>
                <w:lang w:val="en-US"/>
              </w:rPr>
            </w:pPr>
            <w:r>
              <w:rPr>
                <w:rFonts w:ascii="Times New Roman" w:hAnsi="Times New Roman"/>
                <w:szCs w:val="20"/>
                <w:lang w:val="en-US"/>
              </w:rPr>
              <w:t>(2)</w:t>
            </w:r>
          </w:p>
        </w:tc>
      </w:tr>
    </w:tbl>
    <w:p w14:paraId="2C0BAF9D" w14:textId="77777777" w:rsidR="002C0DE2" w:rsidRDefault="002C0DE2" w:rsidP="008F10B3">
      <w:pPr>
        <w:rPr>
          <w:sz w:val="22"/>
          <w:szCs w:val="22"/>
          <w:lang w:val="id-ID"/>
        </w:rPr>
      </w:pPr>
    </w:p>
    <w:p w14:paraId="7F0E720D" w14:textId="77777777" w:rsidR="001C319D" w:rsidRPr="000C410A" w:rsidRDefault="00175294" w:rsidP="001E3D26">
      <w:pPr>
        <w:rPr>
          <w:lang w:val="id-ID"/>
        </w:rPr>
      </w:pPr>
      <w:r w:rsidRPr="00175294">
        <w:rPr>
          <w:lang w:val="en-US"/>
        </w:rPr>
        <w:t xml:space="preserve">                  </w:t>
      </w:r>
      <w:r w:rsidR="000C410A">
        <w:rPr>
          <w:bCs/>
          <w:lang w:val="en-US"/>
        </w:rPr>
        <w:t xml:space="preserve">  </w:t>
      </w:r>
      <w:r w:rsidRPr="00175294">
        <w:rPr>
          <w:bCs/>
          <w:lang w:val="en-US"/>
        </w:rPr>
        <w:t xml:space="preserve">  </w:t>
      </w:r>
    </w:p>
    <w:p w14:paraId="683A5175" w14:textId="77777777" w:rsidR="003C30DD" w:rsidRPr="0061465E" w:rsidRDefault="003C30DD" w:rsidP="000941CB">
      <w:pPr>
        <w:pStyle w:val="Heading1"/>
      </w:pPr>
      <w:r w:rsidRPr="0061465E">
        <w:t>3</w:t>
      </w:r>
      <w:r w:rsidR="00715884">
        <w:t>.</w:t>
      </w:r>
      <w:r w:rsidRPr="0061465E">
        <w:t xml:space="preserve"> </w:t>
      </w:r>
      <w:r w:rsidR="005F6539">
        <w:t>HASIL DAN PEMBAHASAN</w:t>
      </w:r>
    </w:p>
    <w:p w14:paraId="0F3218FE" w14:textId="52E4ABFB" w:rsidR="00A5600A" w:rsidRPr="00A5600A" w:rsidRDefault="00A5600A" w:rsidP="000941CB">
      <w:pPr>
        <w:pStyle w:val="Heading2"/>
      </w:pPr>
      <w:r>
        <w:t xml:space="preserve">3.1 </w:t>
      </w:r>
      <w:r w:rsidR="000310F3">
        <w:t>Laju Korosi</w:t>
      </w:r>
    </w:p>
    <w:p w14:paraId="55DBBA77" w14:textId="7D012400" w:rsidR="003C30DD" w:rsidRPr="0061465E" w:rsidRDefault="000310F3" w:rsidP="008F10B3">
      <w:pPr>
        <w:rPr>
          <w:rFonts w:ascii="Times New Roman" w:hAnsi="Times New Roman"/>
          <w:szCs w:val="20"/>
        </w:rPr>
      </w:pPr>
      <w:r>
        <w:rPr>
          <w:rFonts w:ascii="Times New Roman" w:hAnsi="Times New Roman"/>
          <w:szCs w:val="20"/>
          <w:lang w:val="en-US"/>
        </w:rPr>
        <w:tab/>
      </w:r>
      <w:r w:rsidRPr="000310F3">
        <w:rPr>
          <w:rFonts w:ascii="Times New Roman" w:hAnsi="Times New Roman"/>
          <w:szCs w:val="20"/>
          <w:lang w:val="en-US"/>
        </w:rPr>
        <w:t>Hasil perhitungan laju korosi untuk seluruh spesimen dapat dilihat pada</w:t>
      </w:r>
      <w:r w:rsidR="00FE3ABC">
        <w:rPr>
          <w:rFonts w:ascii="Times New Roman" w:hAnsi="Times New Roman"/>
          <w:szCs w:val="20"/>
          <w:lang w:val="en-US"/>
        </w:rPr>
        <w:t xml:space="preserve"> Tabel </w:t>
      </w:r>
      <w:r>
        <w:rPr>
          <w:rFonts w:ascii="Times New Roman" w:hAnsi="Times New Roman"/>
          <w:szCs w:val="20"/>
          <w:lang w:val="en-US"/>
        </w:rPr>
        <w:t>1.</w:t>
      </w:r>
    </w:p>
    <w:p w14:paraId="698D5992" w14:textId="77777777" w:rsidR="003C30DD" w:rsidRDefault="003C30DD" w:rsidP="007947F0"/>
    <w:p w14:paraId="5F8E32F2" w14:textId="77777777" w:rsidR="005D1AD7" w:rsidRDefault="005D1AD7" w:rsidP="007947F0"/>
    <w:p w14:paraId="6EB216EB" w14:textId="2408247E" w:rsidR="003C30DD" w:rsidRDefault="00FE3ABC" w:rsidP="00FE3ABC">
      <w:pPr>
        <w:pStyle w:val="TableCaption"/>
        <w:rPr>
          <w:rFonts w:ascii="Times New Roman" w:hAnsi="Times New Roman"/>
          <w:color w:val="0000FF"/>
        </w:rPr>
      </w:pPr>
      <w:r>
        <w:rPr>
          <w:rFonts w:ascii="Times New Roman" w:hAnsi="Times New Roman"/>
        </w:rPr>
        <w:lastRenderedPageBreak/>
        <w:t>Tabel 1</w:t>
      </w:r>
      <w:r w:rsidR="00DC6647">
        <w:rPr>
          <w:rFonts w:ascii="Times New Roman" w:hAnsi="Times New Roman"/>
        </w:rPr>
        <w:t xml:space="preserve"> </w:t>
      </w:r>
      <w:r w:rsidRPr="00FE3ABC">
        <w:rPr>
          <w:rFonts w:ascii="Times New Roman" w:hAnsi="Times New Roman"/>
          <w:iCs/>
        </w:rPr>
        <w:t xml:space="preserve">Hasil Perhitungan Laju Korosi </w:t>
      </w:r>
    </w:p>
    <w:tbl>
      <w:tblPr>
        <w:tblStyle w:val="TableGrid"/>
        <w:tblW w:w="4106" w:type="dxa"/>
        <w:tblLook w:val="04A0" w:firstRow="1" w:lastRow="0" w:firstColumn="1" w:lastColumn="0" w:noHBand="0" w:noVBand="1"/>
      </w:tblPr>
      <w:tblGrid>
        <w:gridCol w:w="853"/>
        <w:gridCol w:w="1058"/>
        <w:gridCol w:w="581"/>
        <w:gridCol w:w="787"/>
        <w:gridCol w:w="827"/>
      </w:tblGrid>
      <w:tr w:rsidR="00E01D9C" w:rsidRPr="00E01D9C" w14:paraId="65B15158" w14:textId="77777777" w:rsidTr="00C767D2">
        <w:tc>
          <w:tcPr>
            <w:tcW w:w="0" w:type="auto"/>
            <w:shd w:val="clear" w:color="auto" w:fill="E7E6E6" w:themeFill="background2"/>
            <w:vAlign w:val="center"/>
          </w:tcPr>
          <w:p w14:paraId="56EF91DC" w14:textId="3C373C82" w:rsidR="000310F3" w:rsidRPr="00E01D9C" w:rsidRDefault="006342F3" w:rsidP="006342F3">
            <w:pPr>
              <w:pStyle w:val="TableCaption"/>
              <w:jc w:val="center"/>
              <w:rPr>
                <w:rFonts w:cstheme="majorBidi"/>
                <w:b/>
                <w:bCs/>
                <w:szCs w:val="16"/>
              </w:rPr>
            </w:pPr>
            <w:r w:rsidRPr="00E01D9C">
              <w:rPr>
                <w:rFonts w:cstheme="majorBidi"/>
                <w:b/>
                <w:bCs/>
                <w:szCs w:val="16"/>
              </w:rPr>
              <w:t>Inhibitor</w:t>
            </w:r>
          </w:p>
        </w:tc>
        <w:tc>
          <w:tcPr>
            <w:tcW w:w="0" w:type="auto"/>
            <w:shd w:val="clear" w:color="auto" w:fill="E7E6E6" w:themeFill="background2"/>
            <w:vAlign w:val="center"/>
          </w:tcPr>
          <w:p w14:paraId="3FBB8282" w14:textId="689F61A6" w:rsidR="000310F3" w:rsidRPr="00E01D9C" w:rsidRDefault="006342F3" w:rsidP="006342F3">
            <w:pPr>
              <w:pStyle w:val="TableCaption"/>
              <w:jc w:val="center"/>
              <w:rPr>
                <w:rFonts w:cstheme="majorBidi"/>
                <w:b/>
                <w:bCs/>
                <w:szCs w:val="16"/>
              </w:rPr>
            </w:pPr>
            <w:r w:rsidRPr="00E01D9C">
              <w:rPr>
                <w:rFonts w:cstheme="majorBidi"/>
                <w:b/>
                <w:bCs/>
                <w:szCs w:val="16"/>
              </w:rPr>
              <w:t>Konsentrasi (ppm)</w:t>
            </w:r>
          </w:p>
        </w:tc>
        <w:tc>
          <w:tcPr>
            <w:tcW w:w="0" w:type="auto"/>
            <w:shd w:val="clear" w:color="auto" w:fill="E7E6E6" w:themeFill="background2"/>
            <w:vAlign w:val="center"/>
          </w:tcPr>
          <w:p w14:paraId="178A8A0C" w14:textId="6604F1B4" w:rsidR="000310F3" w:rsidRPr="00E01D9C" w:rsidRDefault="006342F3" w:rsidP="006342F3">
            <w:pPr>
              <w:pStyle w:val="TableCaption"/>
              <w:jc w:val="center"/>
              <w:rPr>
                <w:rFonts w:cstheme="majorBidi"/>
                <w:b/>
                <w:bCs/>
                <w:szCs w:val="16"/>
              </w:rPr>
            </w:pPr>
            <w:r w:rsidRPr="00E01D9C">
              <w:rPr>
                <w:rFonts w:cstheme="majorBidi"/>
                <w:b/>
                <w:bCs/>
                <w:szCs w:val="16"/>
              </w:rPr>
              <w:t>Kode</w:t>
            </w:r>
          </w:p>
        </w:tc>
        <w:tc>
          <w:tcPr>
            <w:tcW w:w="0" w:type="auto"/>
            <w:shd w:val="clear" w:color="auto" w:fill="E7E6E6" w:themeFill="background2"/>
            <w:vAlign w:val="center"/>
          </w:tcPr>
          <w:p w14:paraId="38DEB983" w14:textId="44A12DF5" w:rsidR="000310F3" w:rsidRPr="00E01D9C" w:rsidRDefault="006342F3" w:rsidP="006342F3">
            <w:pPr>
              <w:pStyle w:val="TableCaption"/>
              <w:spacing w:after="20"/>
              <w:jc w:val="center"/>
              <w:rPr>
                <w:rFonts w:cstheme="majorBidi"/>
                <w:b/>
                <w:bCs/>
                <w:szCs w:val="16"/>
              </w:rPr>
            </w:pPr>
            <w:r w:rsidRPr="00E01D9C">
              <w:rPr>
                <w:rFonts w:cstheme="majorBidi"/>
                <w:b/>
                <w:bCs/>
                <w:szCs w:val="16"/>
              </w:rPr>
              <w:t>Laju Korosi (mmpy)</w:t>
            </w:r>
          </w:p>
        </w:tc>
        <w:tc>
          <w:tcPr>
            <w:tcW w:w="827" w:type="dxa"/>
            <w:shd w:val="clear" w:color="auto" w:fill="E7E6E6" w:themeFill="background2"/>
            <w:vAlign w:val="center"/>
          </w:tcPr>
          <w:p w14:paraId="537FB78C" w14:textId="4C2E4B50" w:rsidR="000310F3" w:rsidRPr="00E01D9C" w:rsidRDefault="006342F3" w:rsidP="006342F3">
            <w:pPr>
              <w:pStyle w:val="TableCaption"/>
              <w:jc w:val="center"/>
              <w:rPr>
                <w:rFonts w:cstheme="majorBidi"/>
                <w:b/>
                <w:bCs/>
                <w:szCs w:val="16"/>
              </w:rPr>
            </w:pPr>
            <w:r w:rsidRPr="00E01D9C">
              <w:rPr>
                <w:rFonts w:cstheme="majorBidi"/>
                <w:b/>
                <w:bCs/>
                <w:szCs w:val="16"/>
              </w:rPr>
              <w:t>Rata-rata</w:t>
            </w:r>
          </w:p>
        </w:tc>
      </w:tr>
      <w:tr w:rsidR="005D1AD7" w:rsidRPr="00E01D9C" w14:paraId="4AACC420" w14:textId="77777777" w:rsidTr="00A36926">
        <w:tc>
          <w:tcPr>
            <w:tcW w:w="0" w:type="auto"/>
            <w:vMerge w:val="restart"/>
            <w:vAlign w:val="center"/>
          </w:tcPr>
          <w:p w14:paraId="5E8A94DA" w14:textId="21036A56" w:rsidR="005D1AD7" w:rsidRPr="00E01D9C" w:rsidRDefault="005D1AD7" w:rsidP="005D1AD7">
            <w:pPr>
              <w:pStyle w:val="TableCaption"/>
              <w:jc w:val="left"/>
              <w:rPr>
                <w:rFonts w:cstheme="majorBidi"/>
                <w:szCs w:val="16"/>
              </w:rPr>
            </w:pPr>
            <w:r w:rsidRPr="00E01D9C">
              <w:rPr>
                <w:rFonts w:cstheme="majorBidi"/>
                <w:szCs w:val="16"/>
              </w:rPr>
              <w:t>-</w:t>
            </w:r>
          </w:p>
        </w:tc>
        <w:tc>
          <w:tcPr>
            <w:tcW w:w="0" w:type="auto"/>
            <w:vMerge w:val="restart"/>
            <w:vAlign w:val="center"/>
          </w:tcPr>
          <w:p w14:paraId="057D6104" w14:textId="5AE5CB96" w:rsidR="005D1AD7" w:rsidRPr="00E01D9C" w:rsidRDefault="005D1AD7" w:rsidP="005D1AD7">
            <w:pPr>
              <w:pStyle w:val="TableCaption"/>
              <w:jc w:val="center"/>
              <w:rPr>
                <w:rFonts w:cstheme="majorBidi"/>
                <w:szCs w:val="16"/>
              </w:rPr>
            </w:pPr>
            <w:r w:rsidRPr="00E01D9C">
              <w:rPr>
                <w:rFonts w:cstheme="majorBidi"/>
                <w:szCs w:val="16"/>
              </w:rPr>
              <w:t>0</w:t>
            </w:r>
          </w:p>
        </w:tc>
        <w:tc>
          <w:tcPr>
            <w:tcW w:w="0" w:type="auto"/>
            <w:vAlign w:val="center"/>
          </w:tcPr>
          <w:p w14:paraId="35FF868F" w14:textId="30C66923" w:rsidR="005D1AD7" w:rsidRPr="00E01D9C" w:rsidRDefault="005D1AD7" w:rsidP="005D1AD7">
            <w:pPr>
              <w:pStyle w:val="TableCaption"/>
              <w:jc w:val="center"/>
              <w:rPr>
                <w:rFonts w:cstheme="majorBidi"/>
                <w:szCs w:val="16"/>
              </w:rPr>
            </w:pPr>
            <w:r w:rsidRPr="00E01D9C">
              <w:rPr>
                <w:rFonts w:cstheme="majorBidi"/>
                <w:szCs w:val="16"/>
              </w:rPr>
              <w:t>A1</w:t>
            </w:r>
          </w:p>
        </w:tc>
        <w:tc>
          <w:tcPr>
            <w:tcW w:w="0" w:type="auto"/>
            <w:tcBorders>
              <w:top w:val="nil"/>
              <w:left w:val="nil"/>
              <w:bottom w:val="single" w:sz="4" w:space="0" w:color="auto"/>
              <w:right w:val="single" w:sz="4" w:space="0" w:color="auto"/>
            </w:tcBorders>
            <w:shd w:val="clear" w:color="auto" w:fill="auto"/>
            <w:vAlign w:val="center"/>
          </w:tcPr>
          <w:p w14:paraId="26D9E6F4" w14:textId="483C1817"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0,022</w:t>
            </w:r>
          </w:p>
        </w:tc>
        <w:tc>
          <w:tcPr>
            <w:tcW w:w="827" w:type="dxa"/>
            <w:vMerge w:val="restart"/>
            <w:tcBorders>
              <w:top w:val="nil"/>
              <w:left w:val="single" w:sz="4" w:space="0" w:color="auto"/>
              <w:bottom w:val="single" w:sz="4" w:space="0" w:color="auto"/>
              <w:right w:val="single" w:sz="4" w:space="0" w:color="auto"/>
            </w:tcBorders>
            <w:shd w:val="clear" w:color="auto" w:fill="auto"/>
            <w:vAlign w:val="center"/>
          </w:tcPr>
          <w:p w14:paraId="107DF1AA" w14:textId="22BA62A6"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0,023</w:t>
            </w:r>
          </w:p>
        </w:tc>
      </w:tr>
      <w:tr w:rsidR="005D1AD7" w:rsidRPr="00E01D9C" w14:paraId="55E10C7E" w14:textId="77777777" w:rsidTr="00A36926">
        <w:tc>
          <w:tcPr>
            <w:tcW w:w="0" w:type="auto"/>
            <w:vMerge/>
            <w:vAlign w:val="center"/>
          </w:tcPr>
          <w:p w14:paraId="60ECD065" w14:textId="77777777" w:rsidR="005D1AD7" w:rsidRPr="00E01D9C" w:rsidRDefault="005D1AD7" w:rsidP="005D1AD7">
            <w:pPr>
              <w:pStyle w:val="TableCaption"/>
              <w:jc w:val="left"/>
              <w:rPr>
                <w:rFonts w:cstheme="majorBidi"/>
                <w:szCs w:val="16"/>
              </w:rPr>
            </w:pPr>
          </w:p>
        </w:tc>
        <w:tc>
          <w:tcPr>
            <w:tcW w:w="0" w:type="auto"/>
            <w:vMerge/>
            <w:vAlign w:val="center"/>
          </w:tcPr>
          <w:p w14:paraId="7803AB8C" w14:textId="77777777" w:rsidR="005D1AD7" w:rsidRPr="00E01D9C" w:rsidRDefault="005D1AD7" w:rsidP="005D1AD7">
            <w:pPr>
              <w:pStyle w:val="TableCaption"/>
              <w:jc w:val="center"/>
              <w:rPr>
                <w:rFonts w:cstheme="majorBidi"/>
                <w:szCs w:val="16"/>
              </w:rPr>
            </w:pPr>
          </w:p>
        </w:tc>
        <w:tc>
          <w:tcPr>
            <w:tcW w:w="0" w:type="auto"/>
            <w:vAlign w:val="center"/>
          </w:tcPr>
          <w:p w14:paraId="3FD9198A" w14:textId="46BC311E" w:rsidR="005D1AD7" w:rsidRPr="00E01D9C" w:rsidRDefault="005D1AD7" w:rsidP="005D1AD7">
            <w:pPr>
              <w:pStyle w:val="TableCaption"/>
              <w:jc w:val="center"/>
              <w:rPr>
                <w:rFonts w:cstheme="majorBidi"/>
                <w:szCs w:val="16"/>
              </w:rPr>
            </w:pPr>
            <w:r w:rsidRPr="00E01D9C">
              <w:rPr>
                <w:rFonts w:cstheme="majorBidi"/>
                <w:szCs w:val="16"/>
              </w:rPr>
              <w:t>A2</w:t>
            </w:r>
          </w:p>
        </w:tc>
        <w:tc>
          <w:tcPr>
            <w:tcW w:w="0" w:type="auto"/>
            <w:tcBorders>
              <w:top w:val="nil"/>
              <w:left w:val="nil"/>
              <w:bottom w:val="single" w:sz="4" w:space="0" w:color="auto"/>
              <w:right w:val="single" w:sz="4" w:space="0" w:color="auto"/>
            </w:tcBorders>
            <w:shd w:val="clear" w:color="auto" w:fill="auto"/>
            <w:vAlign w:val="center"/>
          </w:tcPr>
          <w:p w14:paraId="06B58A65" w14:textId="566B7824"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0,023</w:t>
            </w:r>
          </w:p>
        </w:tc>
        <w:tc>
          <w:tcPr>
            <w:tcW w:w="827" w:type="dxa"/>
            <w:vMerge/>
            <w:tcBorders>
              <w:top w:val="nil"/>
              <w:left w:val="single" w:sz="4" w:space="0" w:color="auto"/>
              <w:bottom w:val="single" w:sz="4" w:space="0" w:color="auto"/>
              <w:right w:val="single" w:sz="4" w:space="0" w:color="auto"/>
            </w:tcBorders>
            <w:vAlign w:val="center"/>
          </w:tcPr>
          <w:p w14:paraId="7D8AEE33" w14:textId="77777777" w:rsidR="005D1AD7" w:rsidRPr="005D1AD7" w:rsidRDefault="005D1AD7" w:rsidP="005D1AD7">
            <w:pPr>
              <w:pStyle w:val="TableCaption"/>
              <w:jc w:val="center"/>
              <w:rPr>
                <w:rFonts w:cstheme="majorBidi"/>
                <w:szCs w:val="16"/>
              </w:rPr>
            </w:pPr>
          </w:p>
        </w:tc>
      </w:tr>
      <w:tr w:rsidR="005D1AD7" w:rsidRPr="00E01D9C" w14:paraId="38C6E434" w14:textId="77777777" w:rsidTr="00A36926">
        <w:tc>
          <w:tcPr>
            <w:tcW w:w="0" w:type="auto"/>
            <w:vMerge w:val="restart"/>
            <w:vAlign w:val="center"/>
          </w:tcPr>
          <w:p w14:paraId="12633BE9" w14:textId="6AC60BA5" w:rsidR="005D1AD7" w:rsidRPr="00E01D9C" w:rsidRDefault="005D1AD7" w:rsidP="005D1AD7">
            <w:pPr>
              <w:pStyle w:val="TableCaption"/>
              <w:jc w:val="left"/>
              <w:rPr>
                <w:rFonts w:cstheme="majorBidi"/>
                <w:szCs w:val="16"/>
              </w:rPr>
            </w:pPr>
            <w:r w:rsidRPr="00E01D9C">
              <w:rPr>
                <w:rFonts w:cstheme="majorBidi"/>
                <w:szCs w:val="16"/>
              </w:rPr>
              <w:t>Ekstrak daun jati</w:t>
            </w:r>
          </w:p>
        </w:tc>
        <w:tc>
          <w:tcPr>
            <w:tcW w:w="0" w:type="auto"/>
            <w:vMerge w:val="restart"/>
            <w:vAlign w:val="center"/>
          </w:tcPr>
          <w:p w14:paraId="03FE18BD" w14:textId="7D236610" w:rsidR="005D1AD7" w:rsidRPr="00E01D9C" w:rsidRDefault="005D1AD7" w:rsidP="005D1AD7">
            <w:pPr>
              <w:pStyle w:val="TableCaption"/>
              <w:jc w:val="center"/>
              <w:rPr>
                <w:rFonts w:cstheme="majorBidi"/>
                <w:szCs w:val="16"/>
              </w:rPr>
            </w:pPr>
            <w:r w:rsidRPr="00E01D9C">
              <w:rPr>
                <w:rFonts w:cstheme="majorBidi"/>
                <w:szCs w:val="16"/>
              </w:rPr>
              <w:t>1.000</w:t>
            </w:r>
          </w:p>
        </w:tc>
        <w:tc>
          <w:tcPr>
            <w:tcW w:w="0" w:type="auto"/>
            <w:vAlign w:val="center"/>
          </w:tcPr>
          <w:p w14:paraId="4607BBE3" w14:textId="45DFD2EE" w:rsidR="005D1AD7" w:rsidRPr="00E01D9C" w:rsidRDefault="005D1AD7" w:rsidP="005D1AD7">
            <w:pPr>
              <w:pStyle w:val="TableCaption"/>
              <w:jc w:val="center"/>
              <w:rPr>
                <w:rFonts w:cstheme="majorBidi"/>
                <w:szCs w:val="16"/>
              </w:rPr>
            </w:pPr>
            <w:r w:rsidRPr="00E01D9C">
              <w:rPr>
                <w:rFonts w:cstheme="majorBidi"/>
                <w:szCs w:val="16"/>
              </w:rPr>
              <w:t>B1</w:t>
            </w:r>
          </w:p>
        </w:tc>
        <w:tc>
          <w:tcPr>
            <w:tcW w:w="0" w:type="auto"/>
            <w:tcBorders>
              <w:top w:val="nil"/>
              <w:left w:val="nil"/>
              <w:bottom w:val="single" w:sz="4" w:space="0" w:color="auto"/>
              <w:right w:val="single" w:sz="4" w:space="0" w:color="auto"/>
            </w:tcBorders>
            <w:shd w:val="clear" w:color="auto" w:fill="auto"/>
            <w:vAlign w:val="center"/>
          </w:tcPr>
          <w:p w14:paraId="31BFDA45" w14:textId="5F2630BE"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0,019</w:t>
            </w:r>
          </w:p>
        </w:tc>
        <w:tc>
          <w:tcPr>
            <w:tcW w:w="827" w:type="dxa"/>
            <w:vMerge w:val="restart"/>
            <w:tcBorders>
              <w:top w:val="nil"/>
              <w:left w:val="single" w:sz="4" w:space="0" w:color="auto"/>
              <w:bottom w:val="single" w:sz="4" w:space="0" w:color="auto"/>
              <w:right w:val="single" w:sz="4" w:space="0" w:color="auto"/>
            </w:tcBorders>
            <w:shd w:val="clear" w:color="auto" w:fill="auto"/>
            <w:vAlign w:val="center"/>
          </w:tcPr>
          <w:p w14:paraId="282544A3" w14:textId="08290546"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0,018</w:t>
            </w:r>
          </w:p>
        </w:tc>
      </w:tr>
      <w:tr w:rsidR="005D1AD7" w:rsidRPr="00E01D9C" w14:paraId="55C9FD81" w14:textId="77777777" w:rsidTr="00A36926">
        <w:tc>
          <w:tcPr>
            <w:tcW w:w="0" w:type="auto"/>
            <w:vMerge/>
            <w:vAlign w:val="center"/>
          </w:tcPr>
          <w:p w14:paraId="412D6134" w14:textId="77777777" w:rsidR="005D1AD7" w:rsidRPr="00E01D9C" w:rsidRDefault="005D1AD7" w:rsidP="005D1AD7">
            <w:pPr>
              <w:pStyle w:val="TableCaption"/>
              <w:jc w:val="left"/>
              <w:rPr>
                <w:rFonts w:cstheme="majorBidi"/>
                <w:szCs w:val="16"/>
              </w:rPr>
            </w:pPr>
          </w:p>
        </w:tc>
        <w:tc>
          <w:tcPr>
            <w:tcW w:w="0" w:type="auto"/>
            <w:vMerge/>
            <w:vAlign w:val="center"/>
          </w:tcPr>
          <w:p w14:paraId="04F6D838" w14:textId="77777777" w:rsidR="005D1AD7" w:rsidRPr="00E01D9C" w:rsidRDefault="005D1AD7" w:rsidP="005D1AD7">
            <w:pPr>
              <w:pStyle w:val="TableCaption"/>
              <w:jc w:val="center"/>
              <w:rPr>
                <w:rFonts w:cstheme="majorBidi"/>
                <w:szCs w:val="16"/>
              </w:rPr>
            </w:pPr>
          </w:p>
        </w:tc>
        <w:tc>
          <w:tcPr>
            <w:tcW w:w="0" w:type="auto"/>
            <w:vAlign w:val="center"/>
          </w:tcPr>
          <w:p w14:paraId="0CD18509" w14:textId="77FC52CE" w:rsidR="005D1AD7" w:rsidRPr="00E01D9C" w:rsidRDefault="005D1AD7" w:rsidP="005D1AD7">
            <w:pPr>
              <w:pStyle w:val="TableCaption"/>
              <w:jc w:val="center"/>
              <w:rPr>
                <w:rFonts w:cstheme="majorBidi"/>
                <w:szCs w:val="16"/>
              </w:rPr>
            </w:pPr>
            <w:r w:rsidRPr="00E01D9C">
              <w:rPr>
                <w:rFonts w:cstheme="majorBidi"/>
                <w:szCs w:val="16"/>
              </w:rPr>
              <w:t>B2</w:t>
            </w:r>
          </w:p>
        </w:tc>
        <w:tc>
          <w:tcPr>
            <w:tcW w:w="0" w:type="auto"/>
            <w:tcBorders>
              <w:top w:val="nil"/>
              <w:left w:val="nil"/>
              <w:bottom w:val="single" w:sz="4" w:space="0" w:color="auto"/>
              <w:right w:val="single" w:sz="4" w:space="0" w:color="auto"/>
            </w:tcBorders>
            <w:shd w:val="clear" w:color="auto" w:fill="auto"/>
            <w:vAlign w:val="center"/>
          </w:tcPr>
          <w:p w14:paraId="5CE94F95" w14:textId="520D66DA"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0,016</w:t>
            </w:r>
          </w:p>
        </w:tc>
        <w:tc>
          <w:tcPr>
            <w:tcW w:w="827" w:type="dxa"/>
            <w:vMerge/>
            <w:tcBorders>
              <w:top w:val="nil"/>
              <w:left w:val="single" w:sz="4" w:space="0" w:color="auto"/>
              <w:bottom w:val="single" w:sz="4" w:space="0" w:color="auto"/>
              <w:right w:val="single" w:sz="4" w:space="0" w:color="auto"/>
            </w:tcBorders>
            <w:vAlign w:val="center"/>
          </w:tcPr>
          <w:p w14:paraId="7D9EF27F" w14:textId="77777777" w:rsidR="005D1AD7" w:rsidRPr="005D1AD7" w:rsidRDefault="005D1AD7" w:rsidP="005D1AD7">
            <w:pPr>
              <w:pStyle w:val="TableCaption"/>
              <w:jc w:val="center"/>
              <w:rPr>
                <w:rFonts w:cstheme="majorBidi"/>
                <w:szCs w:val="16"/>
              </w:rPr>
            </w:pPr>
          </w:p>
        </w:tc>
      </w:tr>
      <w:tr w:rsidR="005D1AD7" w:rsidRPr="00E01D9C" w14:paraId="6DFFA3A5" w14:textId="77777777" w:rsidTr="00A36926">
        <w:tc>
          <w:tcPr>
            <w:tcW w:w="0" w:type="auto"/>
            <w:vMerge w:val="restart"/>
            <w:vAlign w:val="center"/>
          </w:tcPr>
          <w:p w14:paraId="410F1202" w14:textId="00E21050" w:rsidR="005D1AD7" w:rsidRPr="00E01D9C" w:rsidRDefault="005D1AD7" w:rsidP="005D1AD7">
            <w:pPr>
              <w:pStyle w:val="TableCaption"/>
              <w:jc w:val="left"/>
              <w:rPr>
                <w:rFonts w:cstheme="majorBidi"/>
                <w:szCs w:val="16"/>
              </w:rPr>
            </w:pPr>
            <w:r w:rsidRPr="00E01D9C">
              <w:rPr>
                <w:rFonts w:cstheme="majorBidi"/>
                <w:szCs w:val="16"/>
              </w:rPr>
              <w:t>Ekstrak daun jati</w:t>
            </w:r>
          </w:p>
        </w:tc>
        <w:tc>
          <w:tcPr>
            <w:tcW w:w="0" w:type="auto"/>
            <w:vMerge w:val="restart"/>
            <w:vAlign w:val="center"/>
          </w:tcPr>
          <w:p w14:paraId="7A32AFE3" w14:textId="34951E34" w:rsidR="005D1AD7" w:rsidRPr="00E01D9C" w:rsidRDefault="005D1AD7" w:rsidP="005D1AD7">
            <w:pPr>
              <w:pStyle w:val="TableCaption"/>
              <w:jc w:val="center"/>
              <w:rPr>
                <w:rFonts w:cstheme="majorBidi"/>
                <w:szCs w:val="16"/>
              </w:rPr>
            </w:pPr>
            <w:r w:rsidRPr="00E01D9C">
              <w:rPr>
                <w:rFonts w:cstheme="majorBidi"/>
                <w:szCs w:val="16"/>
              </w:rPr>
              <w:t>3.000</w:t>
            </w:r>
          </w:p>
        </w:tc>
        <w:tc>
          <w:tcPr>
            <w:tcW w:w="0" w:type="auto"/>
            <w:vAlign w:val="center"/>
          </w:tcPr>
          <w:p w14:paraId="05929D84" w14:textId="287C9948" w:rsidR="005D1AD7" w:rsidRPr="00E01D9C" w:rsidRDefault="005D1AD7" w:rsidP="005D1AD7">
            <w:pPr>
              <w:pStyle w:val="TableCaption"/>
              <w:jc w:val="center"/>
              <w:rPr>
                <w:rFonts w:cstheme="majorBidi"/>
                <w:szCs w:val="16"/>
              </w:rPr>
            </w:pPr>
            <w:r w:rsidRPr="00E01D9C">
              <w:rPr>
                <w:rFonts w:cstheme="majorBidi"/>
                <w:szCs w:val="16"/>
              </w:rPr>
              <w:t>C1</w:t>
            </w:r>
          </w:p>
        </w:tc>
        <w:tc>
          <w:tcPr>
            <w:tcW w:w="0" w:type="auto"/>
            <w:tcBorders>
              <w:top w:val="nil"/>
              <w:left w:val="nil"/>
              <w:bottom w:val="single" w:sz="4" w:space="0" w:color="auto"/>
              <w:right w:val="single" w:sz="4" w:space="0" w:color="auto"/>
            </w:tcBorders>
            <w:shd w:val="clear" w:color="auto" w:fill="auto"/>
            <w:vAlign w:val="center"/>
          </w:tcPr>
          <w:p w14:paraId="64B182C7" w14:textId="298436C9"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0,016</w:t>
            </w:r>
          </w:p>
        </w:tc>
        <w:tc>
          <w:tcPr>
            <w:tcW w:w="827" w:type="dxa"/>
            <w:vMerge w:val="restart"/>
            <w:tcBorders>
              <w:top w:val="nil"/>
              <w:left w:val="single" w:sz="4" w:space="0" w:color="auto"/>
              <w:bottom w:val="single" w:sz="4" w:space="0" w:color="auto"/>
              <w:right w:val="single" w:sz="4" w:space="0" w:color="auto"/>
            </w:tcBorders>
            <w:shd w:val="clear" w:color="auto" w:fill="auto"/>
            <w:vAlign w:val="center"/>
          </w:tcPr>
          <w:p w14:paraId="08F3047B" w14:textId="4D54AD77"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0,016</w:t>
            </w:r>
          </w:p>
        </w:tc>
      </w:tr>
      <w:tr w:rsidR="005D1AD7" w:rsidRPr="00E01D9C" w14:paraId="1960C94D" w14:textId="77777777" w:rsidTr="00A36926">
        <w:tc>
          <w:tcPr>
            <w:tcW w:w="0" w:type="auto"/>
            <w:vMerge/>
            <w:vAlign w:val="center"/>
          </w:tcPr>
          <w:p w14:paraId="0335DD4B" w14:textId="77777777" w:rsidR="005D1AD7" w:rsidRPr="00E01D9C" w:rsidRDefault="005D1AD7" w:rsidP="005D1AD7">
            <w:pPr>
              <w:pStyle w:val="TableCaption"/>
              <w:jc w:val="left"/>
              <w:rPr>
                <w:rFonts w:cstheme="majorBidi"/>
                <w:szCs w:val="16"/>
              </w:rPr>
            </w:pPr>
          </w:p>
        </w:tc>
        <w:tc>
          <w:tcPr>
            <w:tcW w:w="0" w:type="auto"/>
            <w:vMerge/>
            <w:vAlign w:val="center"/>
          </w:tcPr>
          <w:p w14:paraId="44772C89" w14:textId="77777777" w:rsidR="005D1AD7" w:rsidRPr="00E01D9C" w:rsidRDefault="005D1AD7" w:rsidP="005D1AD7">
            <w:pPr>
              <w:pStyle w:val="TableCaption"/>
              <w:jc w:val="center"/>
              <w:rPr>
                <w:rFonts w:cstheme="majorBidi"/>
                <w:szCs w:val="16"/>
              </w:rPr>
            </w:pPr>
          </w:p>
        </w:tc>
        <w:tc>
          <w:tcPr>
            <w:tcW w:w="0" w:type="auto"/>
            <w:vAlign w:val="center"/>
          </w:tcPr>
          <w:p w14:paraId="2AF456A5" w14:textId="5FA82421" w:rsidR="005D1AD7" w:rsidRPr="00E01D9C" w:rsidRDefault="005D1AD7" w:rsidP="005D1AD7">
            <w:pPr>
              <w:pStyle w:val="TableCaption"/>
              <w:jc w:val="center"/>
              <w:rPr>
                <w:rFonts w:cstheme="majorBidi"/>
                <w:szCs w:val="16"/>
              </w:rPr>
            </w:pPr>
            <w:r w:rsidRPr="00E01D9C">
              <w:rPr>
                <w:rFonts w:cstheme="majorBidi"/>
                <w:szCs w:val="16"/>
              </w:rPr>
              <w:t>C2</w:t>
            </w:r>
          </w:p>
        </w:tc>
        <w:tc>
          <w:tcPr>
            <w:tcW w:w="0" w:type="auto"/>
            <w:tcBorders>
              <w:top w:val="nil"/>
              <w:left w:val="nil"/>
              <w:bottom w:val="single" w:sz="4" w:space="0" w:color="auto"/>
              <w:right w:val="single" w:sz="4" w:space="0" w:color="auto"/>
            </w:tcBorders>
            <w:shd w:val="clear" w:color="auto" w:fill="auto"/>
            <w:vAlign w:val="center"/>
          </w:tcPr>
          <w:p w14:paraId="7AACBE5F" w14:textId="55FEED5B"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0,015</w:t>
            </w:r>
          </w:p>
        </w:tc>
        <w:tc>
          <w:tcPr>
            <w:tcW w:w="827" w:type="dxa"/>
            <w:vMerge/>
            <w:tcBorders>
              <w:top w:val="nil"/>
              <w:left w:val="single" w:sz="4" w:space="0" w:color="auto"/>
              <w:bottom w:val="single" w:sz="4" w:space="0" w:color="auto"/>
              <w:right w:val="single" w:sz="4" w:space="0" w:color="auto"/>
            </w:tcBorders>
            <w:vAlign w:val="center"/>
          </w:tcPr>
          <w:p w14:paraId="501038D3" w14:textId="77777777" w:rsidR="005D1AD7" w:rsidRPr="005D1AD7" w:rsidRDefault="005D1AD7" w:rsidP="005D1AD7">
            <w:pPr>
              <w:pStyle w:val="TableCaption"/>
              <w:jc w:val="center"/>
              <w:rPr>
                <w:rFonts w:cstheme="majorBidi"/>
                <w:szCs w:val="16"/>
              </w:rPr>
            </w:pPr>
          </w:p>
        </w:tc>
      </w:tr>
      <w:tr w:rsidR="005D1AD7" w:rsidRPr="00E01D9C" w14:paraId="615E95AB" w14:textId="77777777" w:rsidTr="00A36926">
        <w:tc>
          <w:tcPr>
            <w:tcW w:w="0" w:type="auto"/>
            <w:vMerge w:val="restart"/>
            <w:vAlign w:val="center"/>
          </w:tcPr>
          <w:p w14:paraId="31174FDD" w14:textId="21A2612D" w:rsidR="005D1AD7" w:rsidRPr="00E01D9C" w:rsidRDefault="005D1AD7" w:rsidP="005D1AD7">
            <w:pPr>
              <w:pStyle w:val="TableCaption"/>
              <w:jc w:val="left"/>
              <w:rPr>
                <w:rFonts w:cstheme="majorBidi"/>
                <w:szCs w:val="16"/>
              </w:rPr>
            </w:pPr>
            <w:r w:rsidRPr="00E01D9C">
              <w:rPr>
                <w:rFonts w:cstheme="majorBidi"/>
                <w:szCs w:val="16"/>
              </w:rPr>
              <w:t>Ekstrak daun jati</w:t>
            </w:r>
          </w:p>
        </w:tc>
        <w:tc>
          <w:tcPr>
            <w:tcW w:w="0" w:type="auto"/>
            <w:vMerge w:val="restart"/>
            <w:vAlign w:val="center"/>
          </w:tcPr>
          <w:p w14:paraId="665F904C" w14:textId="421BB20C" w:rsidR="005D1AD7" w:rsidRPr="00E01D9C" w:rsidRDefault="005D1AD7" w:rsidP="005D1AD7">
            <w:pPr>
              <w:pStyle w:val="TableCaption"/>
              <w:jc w:val="center"/>
              <w:rPr>
                <w:rFonts w:cstheme="majorBidi"/>
                <w:szCs w:val="16"/>
              </w:rPr>
            </w:pPr>
            <w:r w:rsidRPr="00E01D9C">
              <w:rPr>
                <w:rFonts w:cstheme="majorBidi"/>
                <w:szCs w:val="16"/>
              </w:rPr>
              <w:t>5.000</w:t>
            </w:r>
          </w:p>
        </w:tc>
        <w:tc>
          <w:tcPr>
            <w:tcW w:w="0" w:type="auto"/>
            <w:vAlign w:val="center"/>
          </w:tcPr>
          <w:p w14:paraId="7B2FAA98" w14:textId="32A4C86A" w:rsidR="005D1AD7" w:rsidRPr="00E01D9C" w:rsidRDefault="005D1AD7" w:rsidP="005D1AD7">
            <w:pPr>
              <w:pStyle w:val="TableCaption"/>
              <w:jc w:val="center"/>
              <w:rPr>
                <w:rFonts w:cstheme="majorBidi"/>
                <w:szCs w:val="16"/>
              </w:rPr>
            </w:pPr>
            <w:r w:rsidRPr="00E01D9C">
              <w:rPr>
                <w:rFonts w:cstheme="majorBidi"/>
                <w:szCs w:val="16"/>
              </w:rPr>
              <w:t>D1</w:t>
            </w:r>
          </w:p>
        </w:tc>
        <w:tc>
          <w:tcPr>
            <w:tcW w:w="0" w:type="auto"/>
            <w:tcBorders>
              <w:top w:val="nil"/>
              <w:left w:val="nil"/>
              <w:bottom w:val="single" w:sz="4" w:space="0" w:color="auto"/>
              <w:right w:val="single" w:sz="4" w:space="0" w:color="auto"/>
            </w:tcBorders>
            <w:shd w:val="clear" w:color="auto" w:fill="auto"/>
            <w:vAlign w:val="center"/>
          </w:tcPr>
          <w:p w14:paraId="6EB07424" w14:textId="716292B0"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0,011</w:t>
            </w:r>
          </w:p>
        </w:tc>
        <w:tc>
          <w:tcPr>
            <w:tcW w:w="827" w:type="dxa"/>
            <w:vMerge w:val="restart"/>
            <w:tcBorders>
              <w:top w:val="nil"/>
              <w:left w:val="single" w:sz="4" w:space="0" w:color="auto"/>
              <w:bottom w:val="single" w:sz="4" w:space="0" w:color="auto"/>
              <w:right w:val="single" w:sz="4" w:space="0" w:color="auto"/>
            </w:tcBorders>
            <w:shd w:val="clear" w:color="auto" w:fill="auto"/>
            <w:vAlign w:val="center"/>
          </w:tcPr>
          <w:p w14:paraId="02646AB7" w14:textId="51724B90"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0,012</w:t>
            </w:r>
          </w:p>
        </w:tc>
      </w:tr>
      <w:tr w:rsidR="005D1AD7" w:rsidRPr="00E01D9C" w14:paraId="0B881620" w14:textId="77777777" w:rsidTr="00A36926">
        <w:tc>
          <w:tcPr>
            <w:tcW w:w="0" w:type="auto"/>
            <w:vMerge/>
            <w:vAlign w:val="center"/>
          </w:tcPr>
          <w:p w14:paraId="04A09AE4" w14:textId="77777777" w:rsidR="005D1AD7" w:rsidRPr="00E01D9C" w:rsidRDefault="005D1AD7" w:rsidP="005D1AD7">
            <w:pPr>
              <w:pStyle w:val="TableCaption"/>
              <w:jc w:val="left"/>
              <w:rPr>
                <w:rFonts w:cstheme="majorBidi"/>
                <w:szCs w:val="16"/>
              </w:rPr>
            </w:pPr>
          </w:p>
        </w:tc>
        <w:tc>
          <w:tcPr>
            <w:tcW w:w="0" w:type="auto"/>
            <w:vMerge/>
            <w:vAlign w:val="center"/>
          </w:tcPr>
          <w:p w14:paraId="2062D82C" w14:textId="77777777" w:rsidR="005D1AD7" w:rsidRPr="00E01D9C" w:rsidRDefault="005D1AD7" w:rsidP="005D1AD7">
            <w:pPr>
              <w:pStyle w:val="TableCaption"/>
              <w:jc w:val="center"/>
              <w:rPr>
                <w:rFonts w:cstheme="majorBidi"/>
                <w:szCs w:val="16"/>
              </w:rPr>
            </w:pPr>
          </w:p>
        </w:tc>
        <w:tc>
          <w:tcPr>
            <w:tcW w:w="0" w:type="auto"/>
            <w:vAlign w:val="center"/>
          </w:tcPr>
          <w:p w14:paraId="0B0BE46F" w14:textId="5BD497FE" w:rsidR="005D1AD7" w:rsidRPr="00E01D9C" w:rsidRDefault="005D1AD7" w:rsidP="005D1AD7">
            <w:pPr>
              <w:pStyle w:val="TableCaption"/>
              <w:jc w:val="center"/>
              <w:rPr>
                <w:rFonts w:cstheme="majorBidi"/>
                <w:szCs w:val="16"/>
              </w:rPr>
            </w:pPr>
            <w:r w:rsidRPr="00E01D9C">
              <w:rPr>
                <w:rFonts w:cstheme="majorBidi"/>
                <w:szCs w:val="16"/>
              </w:rPr>
              <w:t>D2</w:t>
            </w:r>
          </w:p>
        </w:tc>
        <w:tc>
          <w:tcPr>
            <w:tcW w:w="0" w:type="auto"/>
            <w:tcBorders>
              <w:top w:val="nil"/>
              <w:left w:val="nil"/>
              <w:bottom w:val="single" w:sz="4" w:space="0" w:color="auto"/>
              <w:right w:val="single" w:sz="4" w:space="0" w:color="auto"/>
            </w:tcBorders>
            <w:shd w:val="clear" w:color="auto" w:fill="auto"/>
            <w:vAlign w:val="center"/>
          </w:tcPr>
          <w:p w14:paraId="62471EA2" w14:textId="0792DE13"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0,013</w:t>
            </w:r>
          </w:p>
        </w:tc>
        <w:tc>
          <w:tcPr>
            <w:tcW w:w="827" w:type="dxa"/>
            <w:vMerge/>
            <w:tcBorders>
              <w:top w:val="nil"/>
              <w:left w:val="single" w:sz="4" w:space="0" w:color="auto"/>
              <w:bottom w:val="single" w:sz="4" w:space="0" w:color="auto"/>
              <w:right w:val="single" w:sz="4" w:space="0" w:color="auto"/>
            </w:tcBorders>
            <w:vAlign w:val="center"/>
          </w:tcPr>
          <w:p w14:paraId="5D6F226A" w14:textId="77777777" w:rsidR="005D1AD7" w:rsidRPr="005D1AD7" w:rsidRDefault="005D1AD7" w:rsidP="005D1AD7">
            <w:pPr>
              <w:pStyle w:val="TableCaption"/>
              <w:jc w:val="center"/>
              <w:rPr>
                <w:rFonts w:cstheme="majorBidi"/>
                <w:szCs w:val="16"/>
              </w:rPr>
            </w:pPr>
          </w:p>
        </w:tc>
      </w:tr>
      <w:tr w:rsidR="005D1AD7" w:rsidRPr="00E01D9C" w14:paraId="6A2630A3" w14:textId="77777777" w:rsidTr="00A36926">
        <w:tc>
          <w:tcPr>
            <w:tcW w:w="0" w:type="auto"/>
            <w:vMerge w:val="restart"/>
            <w:vAlign w:val="center"/>
          </w:tcPr>
          <w:p w14:paraId="7EC58663" w14:textId="289ED2F9" w:rsidR="005D1AD7" w:rsidRPr="00E01D9C" w:rsidRDefault="005D1AD7" w:rsidP="005D1AD7">
            <w:pPr>
              <w:pStyle w:val="TableCaption"/>
              <w:jc w:val="left"/>
              <w:rPr>
                <w:rFonts w:cstheme="majorBidi"/>
                <w:szCs w:val="16"/>
              </w:rPr>
            </w:pPr>
            <w:r w:rsidRPr="00E01D9C">
              <w:rPr>
                <w:rFonts w:cstheme="majorBidi"/>
                <w:szCs w:val="16"/>
              </w:rPr>
              <w:t>NaNO</w:t>
            </w:r>
            <w:r w:rsidRPr="00E01D9C">
              <w:rPr>
                <w:rFonts w:cstheme="majorBidi"/>
                <w:szCs w:val="16"/>
                <w:vertAlign w:val="subscript"/>
              </w:rPr>
              <w:t>2</w:t>
            </w:r>
          </w:p>
        </w:tc>
        <w:tc>
          <w:tcPr>
            <w:tcW w:w="0" w:type="auto"/>
            <w:vMerge w:val="restart"/>
            <w:vAlign w:val="center"/>
          </w:tcPr>
          <w:p w14:paraId="7AC19014" w14:textId="79A2646B" w:rsidR="005D1AD7" w:rsidRPr="00E01D9C" w:rsidRDefault="005D1AD7" w:rsidP="005D1AD7">
            <w:pPr>
              <w:pStyle w:val="TableCaption"/>
              <w:jc w:val="center"/>
              <w:rPr>
                <w:rFonts w:cstheme="majorBidi"/>
                <w:szCs w:val="16"/>
              </w:rPr>
            </w:pPr>
            <w:r w:rsidRPr="00E01D9C">
              <w:rPr>
                <w:rFonts w:cstheme="majorBidi"/>
                <w:szCs w:val="16"/>
              </w:rPr>
              <w:t>1.000</w:t>
            </w:r>
          </w:p>
        </w:tc>
        <w:tc>
          <w:tcPr>
            <w:tcW w:w="0" w:type="auto"/>
            <w:vAlign w:val="center"/>
          </w:tcPr>
          <w:p w14:paraId="6EC142E1" w14:textId="72DA089A" w:rsidR="005D1AD7" w:rsidRPr="00E01D9C" w:rsidRDefault="005D1AD7" w:rsidP="005D1AD7">
            <w:pPr>
              <w:pStyle w:val="TableCaption"/>
              <w:jc w:val="center"/>
              <w:rPr>
                <w:rFonts w:cstheme="majorBidi"/>
                <w:szCs w:val="16"/>
              </w:rPr>
            </w:pPr>
            <w:r w:rsidRPr="00E01D9C">
              <w:rPr>
                <w:rFonts w:cstheme="majorBidi"/>
                <w:szCs w:val="16"/>
              </w:rPr>
              <w:t>E1</w:t>
            </w:r>
          </w:p>
        </w:tc>
        <w:tc>
          <w:tcPr>
            <w:tcW w:w="0" w:type="auto"/>
            <w:tcBorders>
              <w:top w:val="nil"/>
              <w:left w:val="nil"/>
              <w:bottom w:val="single" w:sz="4" w:space="0" w:color="auto"/>
              <w:right w:val="single" w:sz="4" w:space="0" w:color="auto"/>
            </w:tcBorders>
            <w:shd w:val="clear" w:color="auto" w:fill="auto"/>
            <w:vAlign w:val="center"/>
          </w:tcPr>
          <w:p w14:paraId="072F9612" w14:textId="41607DAB"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0,016</w:t>
            </w:r>
          </w:p>
        </w:tc>
        <w:tc>
          <w:tcPr>
            <w:tcW w:w="827" w:type="dxa"/>
            <w:vMerge w:val="restart"/>
            <w:tcBorders>
              <w:top w:val="nil"/>
              <w:left w:val="single" w:sz="4" w:space="0" w:color="auto"/>
              <w:bottom w:val="single" w:sz="4" w:space="0" w:color="auto"/>
              <w:right w:val="single" w:sz="4" w:space="0" w:color="auto"/>
            </w:tcBorders>
            <w:shd w:val="clear" w:color="auto" w:fill="auto"/>
            <w:vAlign w:val="center"/>
          </w:tcPr>
          <w:p w14:paraId="479CEC68" w14:textId="5E9C84F7"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0,016</w:t>
            </w:r>
          </w:p>
        </w:tc>
      </w:tr>
      <w:tr w:rsidR="005D1AD7" w:rsidRPr="00E01D9C" w14:paraId="2107D2C8" w14:textId="77777777" w:rsidTr="00A36926">
        <w:tc>
          <w:tcPr>
            <w:tcW w:w="0" w:type="auto"/>
            <w:vMerge/>
            <w:vAlign w:val="center"/>
          </w:tcPr>
          <w:p w14:paraId="5624DBC5" w14:textId="77777777" w:rsidR="005D1AD7" w:rsidRPr="00E01D9C" w:rsidRDefault="005D1AD7" w:rsidP="005D1AD7">
            <w:pPr>
              <w:pStyle w:val="TableCaption"/>
              <w:jc w:val="left"/>
              <w:rPr>
                <w:rFonts w:cstheme="majorBidi"/>
                <w:szCs w:val="16"/>
              </w:rPr>
            </w:pPr>
          </w:p>
        </w:tc>
        <w:tc>
          <w:tcPr>
            <w:tcW w:w="0" w:type="auto"/>
            <w:vMerge/>
            <w:vAlign w:val="center"/>
          </w:tcPr>
          <w:p w14:paraId="5F0FE663" w14:textId="77777777" w:rsidR="005D1AD7" w:rsidRPr="00E01D9C" w:rsidRDefault="005D1AD7" w:rsidP="005D1AD7">
            <w:pPr>
              <w:pStyle w:val="TableCaption"/>
              <w:jc w:val="center"/>
              <w:rPr>
                <w:rFonts w:cstheme="majorBidi"/>
                <w:szCs w:val="16"/>
              </w:rPr>
            </w:pPr>
          </w:p>
        </w:tc>
        <w:tc>
          <w:tcPr>
            <w:tcW w:w="0" w:type="auto"/>
            <w:vAlign w:val="center"/>
          </w:tcPr>
          <w:p w14:paraId="00064B4C" w14:textId="6DBA00EF" w:rsidR="005D1AD7" w:rsidRPr="00E01D9C" w:rsidRDefault="005D1AD7" w:rsidP="005D1AD7">
            <w:pPr>
              <w:pStyle w:val="TableCaption"/>
              <w:jc w:val="center"/>
              <w:rPr>
                <w:rFonts w:cstheme="majorBidi"/>
                <w:szCs w:val="16"/>
              </w:rPr>
            </w:pPr>
            <w:r w:rsidRPr="00E01D9C">
              <w:rPr>
                <w:rFonts w:cstheme="majorBidi"/>
                <w:szCs w:val="16"/>
              </w:rPr>
              <w:t>E2</w:t>
            </w:r>
          </w:p>
        </w:tc>
        <w:tc>
          <w:tcPr>
            <w:tcW w:w="0" w:type="auto"/>
            <w:tcBorders>
              <w:top w:val="nil"/>
              <w:left w:val="nil"/>
              <w:bottom w:val="single" w:sz="4" w:space="0" w:color="auto"/>
              <w:right w:val="single" w:sz="4" w:space="0" w:color="auto"/>
            </w:tcBorders>
            <w:shd w:val="clear" w:color="auto" w:fill="auto"/>
            <w:vAlign w:val="center"/>
          </w:tcPr>
          <w:p w14:paraId="0C83423C" w14:textId="02048ADB"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0,015</w:t>
            </w:r>
          </w:p>
        </w:tc>
        <w:tc>
          <w:tcPr>
            <w:tcW w:w="827" w:type="dxa"/>
            <w:vMerge/>
            <w:tcBorders>
              <w:top w:val="nil"/>
              <w:left w:val="single" w:sz="4" w:space="0" w:color="auto"/>
              <w:bottom w:val="single" w:sz="4" w:space="0" w:color="auto"/>
              <w:right w:val="single" w:sz="4" w:space="0" w:color="auto"/>
            </w:tcBorders>
            <w:vAlign w:val="center"/>
          </w:tcPr>
          <w:p w14:paraId="22909DF0" w14:textId="77777777" w:rsidR="005D1AD7" w:rsidRPr="005D1AD7" w:rsidRDefault="005D1AD7" w:rsidP="005D1AD7">
            <w:pPr>
              <w:pStyle w:val="TableCaption"/>
              <w:jc w:val="center"/>
              <w:rPr>
                <w:rFonts w:cstheme="majorBidi"/>
                <w:szCs w:val="16"/>
              </w:rPr>
            </w:pPr>
          </w:p>
        </w:tc>
      </w:tr>
      <w:tr w:rsidR="005D1AD7" w:rsidRPr="00E01D9C" w14:paraId="4AAD3A11" w14:textId="77777777" w:rsidTr="00A36926">
        <w:tc>
          <w:tcPr>
            <w:tcW w:w="0" w:type="auto"/>
            <w:vMerge w:val="restart"/>
            <w:vAlign w:val="center"/>
          </w:tcPr>
          <w:p w14:paraId="35A92241" w14:textId="151B5FD1" w:rsidR="005D1AD7" w:rsidRPr="00E01D9C" w:rsidRDefault="005D1AD7" w:rsidP="005D1AD7">
            <w:pPr>
              <w:pStyle w:val="TableCaption"/>
              <w:jc w:val="left"/>
              <w:rPr>
                <w:rFonts w:cstheme="majorBidi"/>
                <w:szCs w:val="16"/>
              </w:rPr>
            </w:pPr>
            <w:r w:rsidRPr="00E01D9C">
              <w:rPr>
                <w:rFonts w:cstheme="majorBidi"/>
                <w:szCs w:val="16"/>
              </w:rPr>
              <w:t>NaNO</w:t>
            </w:r>
            <w:r w:rsidRPr="00E01D9C">
              <w:rPr>
                <w:rFonts w:cstheme="majorBidi"/>
                <w:szCs w:val="16"/>
                <w:vertAlign w:val="subscript"/>
              </w:rPr>
              <w:t>2</w:t>
            </w:r>
          </w:p>
        </w:tc>
        <w:tc>
          <w:tcPr>
            <w:tcW w:w="0" w:type="auto"/>
            <w:vMerge w:val="restart"/>
            <w:vAlign w:val="center"/>
          </w:tcPr>
          <w:p w14:paraId="3493E158" w14:textId="65F35B20" w:rsidR="005D1AD7" w:rsidRPr="00E01D9C" w:rsidRDefault="005D1AD7" w:rsidP="005D1AD7">
            <w:pPr>
              <w:pStyle w:val="TableCaption"/>
              <w:jc w:val="center"/>
              <w:rPr>
                <w:rFonts w:cstheme="majorBidi"/>
                <w:szCs w:val="16"/>
              </w:rPr>
            </w:pPr>
            <w:r w:rsidRPr="00E01D9C">
              <w:rPr>
                <w:rFonts w:cstheme="majorBidi"/>
                <w:szCs w:val="16"/>
              </w:rPr>
              <w:t>3.000</w:t>
            </w:r>
          </w:p>
        </w:tc>
        <w:tc>
          <w:tcPr>
            <w:tcW w:w="0" w:type="auto"/>
            <w:vAlign w:val="center"/>
          </w:tcPr>
          <w:p w14:paraId="2838BC9F" w14:textId="50FA14A4" w:rsidR="005D1AD7" w:rsidRPr="00E01D9C" w:rsidRDefault="005D1AD7" w:rsidP="005D1AD7">
            <w:pPr>
              <w:pStyle w:val="TableCaption"/>
              <w:jc w:val="center"/>
              <w:rPr>
                <w:rFonts w:cstheme="majorBidi"/>
                <w:szCs w:val="16"/>
              </w:rPr>
            </w:pPr>
            <w:r w:rsidRPr="00E01D9C">
              <w:rPr>
                <w:rFonts w:cstheme="majorBidi"/>
                <w:szCs w:val="16"/>
              </w:rPr>
              <w:t>F1</w:t>
            </w:r>
          </w:p>
        </w:tc>
        <w:tc>
          <w:tcPr>
            <w:tcW w:w="0" w:type="auto"/>
            <w:tcBorders>
              <w:top w:val="nil"/>
              <w:left w:val="nil"/>
              <w:bottom w:val="single" w:sz="4" w:space="0" w:color="auto"/>
              <w:right w:val="single" w:sz="4" w:space="0" w:color="auto"/>
            </w:tcBorders>
            <w:shd w:val="clear" w:color="auto" w:fill="auto"/>
            <w:vAlign w:val="center"/>
          </w:tcPr>
          <w:p w14:paraId="23A8D676" w14:textId="1EDC7792"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0,014</w:t>
            </w:r>
          </w:p>
        </w:tc>
        <w:tc>
          <w:tcPr>
            <w:tcW w:w="827" w:type="dxa"/>
            <w:vMerge w:val="restart"/>
            <w:tcBorders>
              <w:top w:val="nil"/>
              <w:left w:val="single" w:sz="4" w:space="0" w:color="auto"/>
              <w:bottom w:val="single" w:sz="4" w:space="0" w:color="auto"/>
              <w:right w:val="single" w:sz="4" w:space="0" w:color="auto"/>
            </w:tcBorders>
            <w:shd w:val="clear" w:color="auto" w:fill="auto"/>
            <w:vAlign w:val="center"/>
          </w:tcPr>
          <w:p w14:paraId="1F383746" w14:textId="36657434"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0,014</w:t>
            </w:r>
          </w:p>
        </w:tc>
      </w:tr>
      <w:tr w:rsidR="005D1AD7" w:rsidRPr="00E01D9C" w14:paraId="3EDB4F80" w14:textId="77777777" w:rsidTr="00A36926">
        <w:tc>
          <w:tcPr>
            <w:tcW w:w="0" w:type="auto"/>
            <w:vMerge/>
            <w:vAlign w:val="center"/>
          </w:tcPr>
          <w:p w14:paraId="72997C82" w14:textId="77777777" w:rsidR="005D1AD7" w:rsidRPr="00E01D9C" w:rsidRDefault="005D1AD7" w:rsidP="005D1AD7">
            <w:pPr>
              <w:pStyle w:val="TableCaption"/>
              <w:jc w:val="left"/>
              <w:rPr>
                <w:rFonts w:cstheme="majorBidi"/>
                <w:szCs w:val="16"/>
              </w:rPr>
            </w:pPr>
          </w:p>
        </w:tc>
        <w:tc>
          <w:tcPr>
            <w:tcW w:w="0" w:type="auto"/>
            <w:vMerge/>
            <w:vAlign w:val="center"/>
          </w:tcPr>
          <w:p w14:paraId="054A7B5F" w14:textId="77777777" w:rsidR="005D1AD7" w:rsidRPr="00E01D9C" w:rsidRDefault="005D1AD7" w:rsidP="005D1AD7">
            <w:pPr>
              <w:pStyle w:val="TableCaption"/>
              <w:jc w:val="center"/>
              <w:rPr>
                <w:rFonts w:cstheme="majorBidi"/>
                <w:szCs w:val="16"/>
              </w:rPr>
            </w:pPr>
          </w:p>
        </w:tc>
        <w:tc>
          <w:tcPr>
            <w:tcW w:w="0" w:type="auto"/>
            <w:vAlign w:val="center"/>
          </w:tcPr>
          <w:p w14:paraId="156B8D9B" w14:textId="24F6BF6E" w:rsidR="005D1AD7" w:rsidRPr="00E01D9C" w:rsidRDefault="005D1AD7" w:rsidP="005D1AD7">
            <w:pPr>
              <w:pStyle w:val="TableCaption"/>
              <w:jc w:val="center"/>
              <w:rPr>
                <w:rFonts w:cstheme="majorBidi"/>
                <w:szCs w:val="16"/>
              </w:rPr>
            </w:pPr>
            <w:r w:rsidRPr="00E01D9C">
              <w:rPr>
                <w:rFonts w:cstheme="majorBidi"/>
                <w:szCs w:val="16"/>
              </w:rPr>
              <w:t>F2</w:t>
            </w:r>
          </w:p>
        </w:tc>
        <w:tc>
          <w:tcPr>
            <w:tcW w:w="0" w:type="auto"/>
            <w:tcBorders>
              <w:top w:val="nil"/>
              <w:left w:val="nil"/>
              <w:bottom w:val="single" w:sz="4" w:space="0" w:color="auto"/>
              <w:right w:val="single" w:sz="4" w:space="0" w:color="auto"/>
            </w:tcBorders>
            <w:shd w:val="clear" w:color="auto" w:fill="auto"/>
            <w:vAlign w:val="center"/>
          </w:tcPr>
          <w:p w14:paraId="5A243F96" w14:textId="63965C59"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0,013</w:t>
            </w:r>
          </w:p>
        </w:tc>
        <w:tc>
          <w:tcPr>
            <w:tcW w:w="827" w:type="dxa"/>
            <w:vMerge/>
            <w:tcBorders>
              <w:top w:val="nil"/>
              <w:left w:val="single" w:sz="4" w:space="0" w:color="auto"/>
              <w:bottom w:val="single" w:sz="4" w:space="0" w:color="auto"/>
              <w:right w:val="single" w:sz="4" w:space="0" w:color="auto"/>
            </w:tcBorders>
            <w:vAlign w:val="center"/>
          </w:tcPr>
          <w:p w14:paraId="3BA833E3" w14:textId="77777777" w:rsidR="005D1AD7" w:rsidRPr="005D1AD7" w:rsidRDefault="005D1AD7" w:rsidP="005D1AD7">
            <w:pPr>
              <w:pStyle w:val="TableCaption"/>
              <w:jc w:val="center"/>
              <w:rPr>
                <w:rFonts w:cstheme="majorBidi"/>
                <w:szCs w:val="16"/>
              </w:rPr>
            </w:pPr>
          </w:p>
        </w:tc>
      </w:tr>
      <w:tr w:rsidR="005D1AD7" w:rsidRPr="00E01D9C" w14:paraId="675DEA36" w14:textId="77777777" w:rsidTr="00A36926">
        <w:tc>
          <w:tcPr>
            <w:tcW w:w="0" w:type="auto"/>
            <w:vMerge w:val="restart"/>
            <w:vAlign w:val="center"/>
          </w:tcPr>
          <w:p w14:paraId="7E85B8A3" w14:textId="56379B5B" w:rsidR="005D1AD7" w:rsidRPr="00E01D9C" w:rsidRDefault="005D1AD7" w:rsidP="005D1AD7">
            <w:pPr>
              <w:pStyle w:val="TableCaption"/>
              <w:jc w:val="left"/>
              <w:rPr>
                <w:rFonts w:cstheme="majorBidi"/>
                <w:szCs w:val="16"/>
              </w:rPr>
            </w:pPr>
            <w:r w:rsidRPr="00E01D9C">
              <w:rPr>
                <w:rFonts w:cstheme="majorBidi"/>
                <w:szCs w:val="16"/>
              </w:rPr>
              <w:t>NaNO</w:t>
            </w:r>
            <w:r w:rsidRPr="00E01D9C">
              <w:rPr>
                <w:rFonts w:cstheme="majorBidi"/>
                <w:szCs w:val="16"/>
                <w:vertAlign w:val="subscript"/>
              </w:rPr>
              <w:t>2</w:t>
            </w:r>
          </w:p>
        </w:tc>
        <w:tc>
          <w:tcPr>
            <w:tcW w:w="0" w:type="auto"/>
            <w:vMerge w:val="restart"/>
            <w:vAlign w:val="center"/>
          </w:tcPr>
          <w:p w14:paraId="6B094EEE" w14:textId="43FBB703" w:rsidR="005D1AD7" w:rsidRPr="00E01D9C" w:rsidRDefault="005D1AD7" w:rsidP="005D1AD7">
            <w:pPr>
              <w:pStyle w:val="TableCaption"/>
              <w:jc w:val="center"/>
              <w:rPr>
                <w:rFonts w:cstheme="majorBidi"/>
                <w:szCs w:val="16"/>
              </w:rPr>
            </w:pPr>
            <w:r w:rsidRPr="00E01D9C">
              <w:rPr>
                <w:rFonts w:cstheme="majorBidi"/>
                <w:szCs w:val="16"/>
              </w:rPr>
              <w:t>5.000</w:t>
            </w:r>
          </w:p>
        </w:tc>
        <w:tc>
          <w:tcPr>
            <w:tcW w:w="0" w:type="auto"/>
            <w:vAlign w:val="center"/>
          </w:tcPr>
          <w:p w14:paraId="5F25FB44" w14:textId="7F19F256" w:rsidR="005D1AD7" w:rsidRPr="00E01D9C" w:rsidRDefault="005D1AD7" w:rsidP="005D1AD7">
            <w:pPr>
              <w:pStyle w:val="TableCaption"/>
              <w:jc w:val="center"/>
              <w:rPr>
                <w:rFonts w:cstheme="majorBidi"/>
                <w:szCs w:val="16"/>
              </w:rPr>
            </w:pPr>
            <w:r w:rsidRPr="00E01D9C">
              <w:rPr>
                <w:rFonts w:cstheme="majorBidi"/>
                <w:szCs w:val="16"/>
              </w:rPr>
              <w:t>G1</w:t>
            </w:r>
          </w:p>
        </w:tc>
        <w:tc>
          <w:tcPr>
            <w:tcW w:w="0" w:type="auto"/>
            <w:tcBorders>
              <w:top w:val="nil"/>
              <w:left w:val="nil"/>
              <w:bottom w:val="single" w:sz="4" w:space="0" w:color="auto"/>
              <w:right w:val="single" w:sz="4" w:space="0" w:color="auto"/>
            </w:tcBorders>
            <w:shd w:val="clear" w:color="auto" w:fill="auto"/>
            <w:vAlign w:val="center"/>
          </w:tcPr>
          <w:p w14:paraId="4F2554D1" w14:textId="2DA8760C"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0,011</w:t>
            </w:r>
          </w:p>
        </w:tc>
        <w:tc>
          <w:tcPr>
            <w:tcW w:w="827" w:type="dxa"/>
            <w:vMerge w:val="restart"/>
            <w:tcBorders>
              <w:top w:val="nil"/>
              <w:left w:val="single" w:sz="4" w:space="0" w:color="auto"/>
              <w:bottom w:val="single" w:sz="4" w:space="0" w:color="auto"/>
              <w:right w:val="single" w:sz="4" w:space="0" w:color="auto"/>
            </w:tcBorders>
            <w:shd w:val="clear" w:color="auto" w:fill="auto"/>
            <w:vAlign w:val="center"/>
          </w:tcPr>
          <w:p w14:paraId="6633AC17" w14:textId="27024580" w:rsidR="005D1AD7" w:rsidRPr="005D1AD7" w:rsidRDefault="005D1AD7" w:rsidP="005D1AD7">
            <w:pPr>
              <w:pStyle w:val="TableCaption"/>
              <w:jc w:val="center"/>
              <w:rPr>
                <w:rFonts w:cstheme="majorBidi"/>
                <w:szCs w:val="16"/>
              </w:rPr>
            </w:pPr>
            <w:r w:rsidRPr="005D1AD7">
              <w:rPr>
                <w:rFonts w:ascii="Times New Roman" w:hAnsi="Times New Roman"/>
                <w:color w:val="000000"/>
                <w:szCs w:val="16"/>
              </w:rPr>
              <w:t>0,011</w:t>
            </w:r>
          </w:p>
        </w:tc>
      </w:tr>
      <w:tr w:rsidR="005D1AD7" w:rsidRPr="00E01D9C" w14:paraId="6825DE98" w14:textId="77777777" w:rsidTr="008174C1">
        <w:tc>
          <w:tcPr>
            <w:tcW w:w="0" w:type="auto"/>
            <w:vMerge/>
          </w:tcPr>
          <w:p w14:paraId="75538985" w14:textId="77777777" w:rsidR="005D1AD7" w:rsidRPr="00E01D9C" w:rsidRDefault="005D1AD7" w:rsidP="005D1AD7">
            <w:pPr>
              <w:pStyle w:val="TableCaption"/>
              <w:rPr>
                <w:rFonts w:cstheme="majorBidi"/>
                <w:b/>
                <w:bCs/>
                <w:szCs w:val="16"/>
              </w:rPr>
            </w:pPr>
          </w:p>
        </w:tc>
        <w:tc>
          <w:tcPr>
            <w:tcW w:w="0" w:type="auto"/>
            <w:vMerge/>
          </w:tcPr>
          <w:p w14:paraId="20CFBB77" w14:textId="77777777" w:rsidR="005D1AD7" w:rsidRPr="00E01D9C" w:rsidRDefault="005D1AD7" w:rsidP="005D1AD7">
            <w:pPr>
              <w:pStyle w:val="TableCaption"/>
              <w:rPr>
                <w:rFonts w:cstheme="majorBidi"/>
                <w:b/>
                <w:bCs/>
                <w:szCs w:val="16"/>
              </w:rPr>
            </w:pPr>
          </w:p>
        </w:tc>
        <w:tc>
          <w:tcPr>
            <w:tcW w:w="0" w:type="auto"/>
            <w:vAlign w:val="center"/>
          </w:tcPr>
          <w:p w14:paraId="5C57795A" w14:textId="2172CAE6" w:rsidR="005D1AD7" w:rsidRPr="00E01D9C" w:rsidRDefault="005D1AD7" w:rsidP="005D1AD7">
            <w:pPr>
              <w:pStyle w:val="TableCaption"/>
              <w:jc w:val="center"/>
              <w:rPr>
                <w:rFonts w:cstheme="majorBidi"/>
                <w:szCs w:val="16"/>
              </w:rPr>
            </w:pPr>
            <w:r w:rsidRPr="00E01D9C">
              <w:rPr>
                <w:rFonts w:cstheme="majorBidi"/>
                <w:szCs w:val="16"/>
              </w:rPr>
              <w:t>G2</w:t>
            </w:r>
          </w:p>
        </w:tc>
        <w:tc>
          <w:tcPr>
            <w:tcW w:w="0" w:type="auto"/>
            <w:tcBorders>
              <w:top w:val="nil"/>
              <w:left w:val="nil"/>
              <w:bottom w:val="single" w:sz="4" w:space="0" w:color="auto"/>
              <w:right w:val="single" w:sz="4" w:space="0" w:color="auto"/>
            </w:tcBorders>
            <w:shd w:val="clear" w:color="auto" w:fill="auto"/>
            <w:vAlign w:val="center"/>
          </w:tcPr>
          <w:p w14:paraId="22D76995" w14:textId="5A76B7DA" w:rsidR="005D1AD7" w:rsidRPr="005D1AD7" w:rsidRDefault="005D1AD7" w:rsidP="005D1AD7">
            <w:pPr>
              <w:pStyle w:val="TableCaption"/>
              <w:jc w:val="center"/>
              <w:rPr>
                <w:rFonts w:cstheme="majorBidi"/>
                <w:b/>
                <w:bCs/>
                <w:szCs w:val="16"/>
              </w:rPr>
            </w:pPr>
            <w:r w:rsidRPr="005D1AD7">
              <w:rPr>
                <w:rFonts w:ascii="Times New Roman" w:hAnsi="Times New Roman"/>
                <w:color w:val="000000"/>
                <w:szCs w:val="16"/>
              </w:rPr>
              <w:t>0,011</w:t>
            </w:r>
          </w:p>
        </w:tc>
        <w:tc>
          <w:tcPr>
            <w:tcW w:w="827" w:type="dxa"/>
            <w:vMerge/>
          </w:tcPr>
          <w:p w14:paraId="3CFA4495" w14:textId="77777777" w:rsidR="005D1AD7" w:rsidRPr="00E01D9C" w:rsidRDefault="005D1AD7" w:rsidP="005D1AD7">
            <w:pPr>
              <w:pStyle w:val="TableCaption"/>
              <w:rPr>
                <w:rFonts w:cstheme="majorBidi"/>
                <w:b/>
                <w:bCs/>
                <w:szCs w:val="16"/>
              </w:rPr>
            </w:pPr>
          </w:p>
        </w:tc>
      </w:tr>
    </w:tbl>
    <w:p w14:paraId="31FB4A78" w14:textId="77777777" w:rsidR="000310F3" w:rsidRPr="00C767D2" w:rsidRDefault="000310F3" w:rsidP="007947F0">
      <w:pPr>
        <w:pStyle w:val="TableCaption"/>
        <w:rPr>
          <w:rFonts w:ascii="Times New Roman" w:hAnsi="Times New Roman"/>
          <w:color w:val="0000FF"/>
          <w:sz w:val="18"/>
          <w:szCs w:val="28"/>
        </w:rPr>
      </w:pPr>
    </w:p>
    <w:p w14:paraId="1C1AFC98" w14:textId="7BAE09C6" w:rsidR="00FE3ABC" w:rsidRPr="005D1AD7" w:rsidRDefault="005D1AD7" w:rsidP="005D1AD7">
      <w:pPr>
        <w:pStyle w:val="TableCaption"/>
        <w:rPr>
          <w:rFonts w:ascii="Times New Roman" w:hAnsi="Times New Roman"/>
          <w:lang w:val="en-US"/>
        </w:rPr>
      </w:pPr>
      <w:r>
        <w:rPr>
          <w:rFonts w:ascii="Times New Roman" w:hAnsi="Times New Roman"/>
          <w:noProof/>
          <w:lang w:val="en-US" w:eastAsia="en-US"/>
        </w:rPr>
        <w:drawing>
          <wp:anchor distT="0" distB="0" distL="114300" distR="114300" simplePos="0" relativeHeight="251660288" behindDoc="0" locked="0" layoutInCell="1" allowOverlap="1" wp14:anchorId="141F7316" wp14:editId="1DA3DFB1">
            <wp:simplePos x="0" y="0"/>
            <wp:positionH relativeFrom="column">
              <wp:posOffset>-118110</wp:posOffset>
            </wp:positionH>
            <wp:positionV relativeFrom="paragraph">
              <wp:posOffset>552450</wp:posOffset>
            </wp:positionV>
            <wp:extent cx="2879725" cy="16795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879725" cy="167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3ABC">
        <w:rPr>
          <w:rFonts w:ascii="Times New Roman" w:hAnsi="Times New Roman"/>
          <w:lang w:val="en-US"/>
        </w:rPr>
        <w:tab/>
      </w:r>
      <w:r w:rsidR="00FE3ABC" w:rsidRPr="00C767D2">
        <w:rPr>
          <w:rFonts w:ascii="Times New Roman" w:hAnsi="Times New Roman"/>
          <w:sz w:val="20"/>
          <w:szCs w:val="32"/>
          <w:lang w:val="en-US"/>
        </w:rPr>
        <w:t xml:space="preserve">Nilai rata-rata </w:t>
      </w:r>
      <w:r w:rsidR="00C767D2">
        <w:rPr>
          <w:rFonts w:ascii="Times New Roman" w:hAnsi="Times New Roman"/>
          <w:sz w:val="20"/>
          <w:szCs w:val="32"/>
          <w:lang w:val="en-US"/>
        </w:rPr>
        <w:t>perhitungan</w:t>
      </w:r>
      <w:r w:rsidR="00FE3ABC" w:rsidRPr="00C767D2">
        <w:rPr>
          <w:rFonts w:ascii="Times New Roman" w:hAnsi="Times New Roman"/>
          <w:sz w:val="20"/>
          <w:szCs w:val="32"/>
          <w:lang w:val="en-US"/>
        </w:rPr>
        <w:t xml:space="preserve"> laju korosi pada Tabel 1 dapat disajikan secara grafik seperti pada Gambar 1.</w:t>
      </w:r>
    </w:p>
    <w:p w14:paraId="1F33F829" w14:textId="189EE49F" w:rsidR="00FE3ABC" w:rsidRDefault="00FE3ABC" w:rsidP="00FE3ABC">
      <w:pPr>
        <w:pStyle w:val="TableCaption"/>
        <w:jc w:val="center"/>
        <w:rPr>
          <w:rFonts w:ascii="Times New Roman" w:hAnsi="Times New Roman"/>
        </w:rPr>
      </w:pPr>
      <w:r>
        <w:rPr>
          <w:rFonts w:ascii="Times New Roman" w:hAnsi="Times New Roman"/>
        </w:rPr>
        <w:t xml:space="preserve">Gambar 1. </w:t>
      </w:r>
      <w:r w:rsidRPr="00FE3ABC">
        <w:rPr>
          <w:rFonts w:ascii="Times New Roman" w:hAnsi="Times New Roman"/>
          <w:lang w:val="en-US"/>
        </w:rPr>
        <w:t>Grafik Rata-rata Laju Korosi</w:t>
      </w:r>
    </w:p>
    <w:p w14:paraId="02625138" w14:textId="77777777" w:rsidR="00FE3ABC" w:rsidRPr="00C767D2" w:rsidRDefault="00FE3ABC" w:rsidP="00FE3ABC">
      <w:pPr>
        <w:pStyle w:val="TableCaption"/>
        <w:rPr>
          <w:rFonts w:ascii="Times New Roman" w:hAnsi="Times New Roman"/>
          <w:sz w:val="18"/>
          <w:szCs w:val="28"/>
        </w:rPr>
      </w:pPr>
    </w:p>
    <w:p w14:paraId="2409B155" w14:textId="1B4BE4EC" w:rsidR="00FE3ABC" w:rsidRPr="00C767D2" w:rsidRDefault="00FE3ABC" w:rsidP="005D1AD7">
      <w:pPr>
        <w:pStyle w:val="TableCaption"/>
        <w:rPr>
          <w:rFonts w:ascii="Times New Roman" w:hAnsi="Times New Roman"/>
          <w:sz w:val="20"/>
          <w:szCs w:val="32"/>
          <w:lang w:val="en-US"/>
        </w:rPr>
      </w:pPr>
      <w:r>
        <w:rPr>
          <w:rFonts w:ascii="Times New Roman" w:hAnsi="Times New Roman"/>
        </w:rPr>
        <w:tab/>
      </w:r>
      <w:r w:rsidRPr="002463C2">
        <w:rPr>
          <w:rFonts w:ascii="Times New Roman" w:hAnsi="Times New Roman"/>
          <w:sz w:val="20"/>
          <w:szCs w:val="32"/>
          <w:lang w:val="en-US"/>
        </w:rPr>
        <w:t xml:space="preserve">Berdasarkan Gambar </w:t>
      </w:r>
      <w:r w:rsidR="00C767D2" w:rsidRPr="002463C2">
        <w:rPr>
          <w:rFonts w:ascii="Times New Roman" w:hAnsi="Times New Roman"/>
          <w:sz w:val="20"/>
          <w:szCs w:val="32"/>
          <w:lang w:val="en-US"/>
        </w:rPr>
        <w:t>1</w:t>
      </w:r>
      <w:r w:rsidRPr="002463C2">
        <w:rPr>
          <w:rFonts w:ascii="Times New Roman" w:hAnsi="Times New Roman"/>
          <w:sz w:val="20"/>
          <w:szCs w:val="32"/>
          <w:lang w:val="en-US"/>
        </w:rPr>
        <w:t>, dapat dilihat bahwa laju korosi dalam larutan NaCl 3</w:t>
      </w:r>
      <w:proofErr w:type="gramStart"/>
      <w:r w:rsidRPr="002463C2">
        <w:rPr>
          <w:rFonts w:ascii="Times New Roman" w:hAnsi="Times New Roman"/>
          <w:sz w:val="20"/>
          <w:szCs w:val="32"/>
          <w:lang w:val="en-US"/>
        </w:rPr>
        <w:t>,5</w:t>
      </w:r>
      <w:proofErr w:type="gramEnd"/>
      <w:r w:rsidRPr="002463C2">
        <w:rPr>
          <w:rFonts w:ascii="Times New Roman" w:hAnsi="Times New Roman"/>
          <w:sz w:val="20"/>
          <w:szCs w:val="32"/>
          <w:lang w:val="en-US"/>
        </w:rPr>
        <w:t>% mengalami penurunan laju korosi tiap kenaikan konsentrasi inhibitor. Hal ini sesuai dengan penelitian sebelumnya oleh Qulub dkk. (2020), yakni laju korosi cenderung menurun seiring dengan penambahan konsentrasi inhibitor NaNO</w:t>
      </w:r>
      <w:r w:rsidRPr="002463C2">
        <w:rPr>
          <w:rFonts w:ascii="Times New Roman" w:hAnsi="Times New Roman"/>
          <w:sz w:val="20"/>
          <w:szCs w:val="32"/>
          <w:vertAlign w:val="subscript"/>
          <w:lang w:val="en-US"/>
        </w:rPr>
        <w:t>2</w:t>
      </w:r>
      <w:r w:rsidRPr="002463C2">
        <w:rPr>
          <w:rFonts w:ascii="Times New Roman" w:hAnsi="Times New Roman"/>
          <w:sz w:val="20"/>
          <w:szCs w:val="32"/>
          <w:lang w:val="en-US"/>
        </w:rPr>
        <w:t xml:space="preserve">, serta penelitian oleh Kadapparambil dkk. </w:t>
      </w:r>
      <w:r w:rsidR="002463C2" w:rsidRPr="002463C2">
        <w:rPr>
          <w:rFonts w:ascii="Times New Roman" w:hAnsi="Times New Roman"/>
          <w:sz w:val="20"/>
          <w:szCs w:val="32"/>
          <w:lang w:val="en-US"/>
        </w:rPr>
        <w:t>[4]</w:t>
      </w:r>
      <w:r w:rsidRPr="002463C2">
        <w:rPr>
          <w:rFonts w:ascii="Times New Roman" w:hAnsi="Times New Roman"/>
          <w:sz w:val="20"/>
          <w:szCs w:val="32"/>
          <w:lang w:val="en-US"/>
        </w:rPr>
        <w:t xml:space="preserve"> </w:t>
      </w:r>
      <w:proofErr w:type="gramStart"/>
      <w:r w:rsidRPr="002463C2">
        <w:rPr>
          <w:rFonts w:ascii="Times New Roman" w:hAnsi="Times New Roman"/>
          <w:sz w:val="20"/>
          <w:szCs w:val="32"/>
          <w:lang w:val="en-US"/>
        </w:rPr>
        <w:t>yang</w:t>
      </w:r>
      <w:proofErr w:type="gramEnd"/>
      <w:r w:rsidRPr="002463C2">
        <w:rPr>
          <w:rFonts w:ascii="Times New Roman" w:hAnsi="Times New Roman"/>
          <w:sz w:val="20"/>
          <w:szCs w:val="32"/>
          <w:lang w:val="en-US"/>
        </w:rPr>
        <w:t xml:space="preserve"> menunjukkan penurunan laju korosi akibat penambahan konsentrasi ekstrak daun jati. </w:t>
      </w:r>
      <w:r w:rsidR="005D1AD7" w:rsidRPr="005D1AD7">
        <w:rPr>
          <w:rFonts w:ascii="Times New Roman" w:hAnsi="Times New Roman"/>
          <w:sz w:val="20"/>
          <w:szCs w:val="32"/>
          <w:lang w:val="en-US"/>
        </w:rPr>
        <w:t>Pada konsentrasi 0 ppm (tanpa inhibitor), laju korosi adalah 0,023 mmpy. Dengan penambahan inhibitor ekstrak daun jati, laju korosi pada konsentrasi 1.000 ppm adalah 0,017 mmpy, pada 3.000 ppm adalah 0,016 mmpy, dan pada 5.000 ppm adalah 0,012 mmpy. Di sisi lain, dengan penambahan inhibitor NaNO</w:t>
      </w:r>
      <w:r w:rsidR="005D1AD7" w:rsidRPr="005D1AD7">
        <w:rPr>
          <w:rFonts w:ascii="Times New Roman" w:hAnsi="Times New Roman"/>
          <w:sz w:val="20"/>
          <w:szCs w:val="32"/>
          <w:vertAlign w:val="subscript"/>
          <w:lang w:val="en-US"/>
        </w:rPr>
        <w:t>2</w:t>
      </w:r>
      <w:r w:rsidR="005D1AD7" w:rsidRPr="005D1AD7">
        <w:rPr>
          <w:rFonts w:ascii="Times New Roman" w:hAnsi="Times New Roman"/>
          <w:sz w:val="20"/>
          <w:szCs w:val="32"/>
          <w:lang w:val="en-US"/>
        </w:rPr>
        <w:t>, laju korosi pada konsentrasi 1.000 ppm adalah 0,016 mmpy, pada 3.000 ppm adalah 0,014 mmpy, dan pada 5.000 ppm adalah 0,011 mmpy.</w:t>
      </w:r>
    </w:p>
    <w:p w14:paraId="22E4D4BC" w14:textId="241B86D3" w:rsidR="00FE3ABC" w:rsidRPr="00C767D2" w:rsidRDefault="00FE3ABC" w:rsidP="00DC2622">
      <w:pPr>
        <w:pStyle w:val="TableCaption"/>
        <w:rPr>
          <w:rFonts w:ascii="Times New Roman" w:hAnsi="Times New Roman"/>
          <w:sz w:val="20"/>
          <w:szCs w:val="32"/>
          <w:lang w:val="en-US"/>
        </w:rPr>
      </w:pPr>
      <w:r w:rsidRPr="00C767D2">
        <w:rPr>
          <w:rFonts w:ascii="Times New Roman" w:hAnsi="Times New Roman"/>
          <w:sz w:val="20"/>
          <w:szCs w:val="32"/>
          <w:lang w:val="en-US"/>
        </w:rPr>
        <w:tab/>
        <w:t>Hasil ini menunjukkan bahwa penambahan inhibitor tanin dari estrak daun jati dan inhibitor NaNO</w:t>
      </w:r>
      <w:r w:rsidRPr="00C767D2">
        <w:rPr>
          <w:rFonts w:ascii="Times New Roman" w:hAnsi="Times New Roman"/>
          <w:sz w:val="20"/>
          <w:szCs w:val="32"/>
          <w:vertAlign w:val="subscript"/>
          <w:lang w:val="en-US"/>
        </w:rPr>
        <w:t>2</w:t>
      </w:r>
      <w:r w:rsidRPr="00C767D2">
        <w:rPr>
          <w:rFonts w:ascii="Times New Roman" w:hAnsi="Times New Roman"/>
          <w:sz w:val="20"/>
          <w:szCs w:val="32"/>
          <w:lang w:val="en-US"/>
        </w:rPr>
        <w:t xml:space="preserve"> dapat memproteksi </w:t>
      </w:r>
      <w:r w:rsidRPr="00C767D2">
        <w:rPr>
          <w:rFonts w:ascii="Times New Roman" w:hAnsi="Times New Roman"/>
          <w:i/>
          <w:iCs/>
          <w:sz w:val="20"/>
          <w:szCs w:val="32"/>
          <w:lang w:val="en-US"/>
        </w:rPr>
        <w:t>stainless steel</w:t>
      </w:r>
      <w:r w:rsidRPr="00C767D2">
        <w:rPr>
          <w:rFonts w:ascii="Times New Roman" w:hAnsi="Times New Roman"/>
          <w:sz w:val="20"/>
          <w:szCs w:val="32"/>
          <w:lang w:val="en-US"/>
        </w:rPr>
        <w:t xml:space="preserve">. </w:t>
      </w:r>
      <w:r w:rsidR="00DC2622" w:rsidRPr="00DC2622">
        <w:rPr>
          <w:rFonts w:ascii="Times New Roman" w:hAnsi="Times New Roman"/>
          <w:sz w:val="20"/>
          <w:szCs w:val="32"/>
          <w:lang w:val="en-US"/>
        </w:rPr>
        <w:t xml:space="preserve">Proses adsorpsi inhibitor meningkat seiring dengan peningkatan konsentrasi inhibitor, yang mengakibatkan pembentukan lapisan pasif yang lebih tebal. Ada titik konsentrasi di mana adsorpsi </w:t>
      </w:r>
      <w:r w:rsidR="00DC2622" w:rsidRPr="00DC2622">
        <w:rPr>
          <w:rFonts w:ascii="Times New Roman" w:hAnsi="Times New Roman"/>
          <w:sz w:val="20"/>
          <w:szCs w:val="32"/>
          <w:lang w:val="en-US"/>
        </w:rPr>
        <w:lastRenderedPageBreak/>
        <w:t xml:space="preserve">inhibitor mencapai titik jenuh, tetapi titik jenuh kedua inhibitor </w:t>
      </w:r>
      <w:r w:rsidR="00DC2622">
        <w:rPr>
          <w:rFonts w:ascii="Times New Roman" w:hAnsi="Times New Roman"/>
          <w:sz w:val="20"/>
          <w:szCs w:val="32"/>
          <w:lang w:val="en-US"/>
        </w:rPr>
        <w:t>belum</w:t>
      </w:r>
      <w:r w:rsidR="00DC2622" w:rsidRPr="00DC2622">
        <w:rPr>
          <w:rFonts w:ascii="Times New Roman" w:hAnsi="Times New Roman"/>
          <w:sz w:val="20"/>
          <w:szCs w:val="32"/>
          <w:lang w:val="en-US"/>
        </w:rPr>
        <w:t xml:space="preserve"> terlihat dalam penelitian ini.</w:t>
      </w:r>
    </w:p>
    <w:p w14:paraId="3FC1F562" w14:textId="69E392DB" w:rsidR="00FE3ABC" w:rsidRPr="00C767D2" w:rsidRDefault="00FE3ABC" w:rsidP="00DC2622">
      <w:pPr>
        <w:pStyle w:val="TableCaption"/>
        <w:rPr>
          <w:rFonts w:ascii="Times New Roman" w:hAnsi="Times New Roman"/>
          <w:sz w:val="20"/>
          <w:szCs w:val="32"/>
          <w:lang w:val="en-US"/>
        </w:rPr>
      </w:pPr>
      <w:r w:rsidRPr="00C767D2">
        <w:rPr>
          <w:rFonts w:ascii="Times New Roman" w:hAnsi="Times New Roman"/>
          <w:sz w:val="20"/>
          <w:szCs w:val="32"/>
          <w:lang w:val="en-US"/>
        </w:rPr>
        <w:tab/>
        <w:t>Selain itu, inhibitor NaNO</w:t>
      </w:r>
      <w:r w:rsidRPr="00C767D2">
        <w:rPr>
          <w:rFonts w:ascii="Times New Roman" w:hAnsi="Times New Roman"/>
          <w:sz w:val="20"/>
          <w:szCs w:val="32"/>
          <w:vertAlign w:val="subscript"/>
          <w:lang w:val="en-US"/>
        </w:rPr>
        <w:t>2</w:t>
      </w:r>
      <w:r w:rsidRPr="00C767D2">
        <w:rPr>
          <w:rFonts w:ascii="Times New Roman" w:hAnsi="Times New Roman"/>
          <w:sz w:val="20"/>
          <w:szCs w:val="32"/>
          <w:lang w:val="en-US"/>
        </w:rPr>
        <w:t xml:space="preserve"> menunjukkan laju korosi yang lebih rendah dibandingkan dengan ekstrak daun jati dalam media korosif NaCl 3,5% dengan laju korosi terendah adalah pada konsentrasi 5.000 ppm. </w:t>
      </w:r>
      <w:r w:rsidR="00DC2622">
        <w:rPr>
          <w:rFonts w:ascii="Times New Roman" w:hAnsi="Times New Roman"/>
          <w:sz w:val="20"/>
          <w:szCs w:val="32"/>
          <w:lang w:val="en-US"/>
        </w:rPr>
        <w:t>I</w:t>
      </w:r>
      <w:r w:rsidR="00DC2622" w:rsidRPr="00DC2622">
        <w:rPr>
          <w:rFonts w:ascii="Times New Roman" w:hAnsi="Times New Roman"/>
          <w:sz w:val="20"/>
          <w:szCs w:val="32"/>
          <w:lang w:val="en-US"/>
        </w:rPr>
        <w:t xml:space="preserve">ni karena nitrit meningkatkan polarisasi anodik, yang menunjukkan kinerja yang lebih baik dan efektif dalam mengurangi laju korosi. </w:t>
      </w:r>
      <w:r w:rsidRPr="00C767D2">
        <w:rPr>
          <w:rFonts w:ascii="Times New Roman" w:hAnsi="Times New Roman"/>
          <w:sz w:val="20"/>
          <w:szCs w:val="32"/>
          <w:lang w:val="en-US"/>
        </w:rPr>
        <w:t>Reaksi yang terjadi pada inhibitor NaNO</w:t>
      </w:r>
      <w:r w:rsidRPr="00C767D2">
        <w:rPr>
          <w:rFonts w:ascii="Times New Roman" w:hAnsi="Times New Roman"/>
          <w:sz w:val="20"/>
          <w:szCs w:val="32"/>
          <w:vertAlign w:val="subscript"/>
          <w:lang w:val="en-US"/>
        </w:rPr>
        <w:t>2</w:t>
      </w:r>
      <w:r w:rsidRPr="00C767D2">
        <w:rPr>
          <w:rFonts w:ascii="Times New Roman" w:hAnsi="Times New Roman"/>
          <w:sz w:val="20"/>
          <w:szCs w:val="32"/>
          <w:lang w:val="en-US"/>
        </w:rPr>
        <w:t xml:space="preserve"> adalah sebagai berikut,</w:t>
      </w:r>
    </w:p>
    <w:p w14:paraId="72A6686E" w14:textId="77777777" w:rsidR="00FE3ABC" w:rsidRPr="00C767D2" w:rsidRDefault="00FE3ABC" w:rsidP="00FE3ABC">
      <w:pPr>
        <w:pStyle w:val="TableCaption"/>
        <w:rPr>
          <w:rFonts w:ascii="Times New Roman" w:hAnsi="Times New Roman"/>
          <w:sz w:val="20"/>
          <w:szCs w:val="32"/>
          <w:lang w:val="en-US"/>
        </w:rPr>
      </w:pPr>
    </w:p>
    <w:p w14:paraId="0EEF7637" w14:textId="77777777" w:rsidR="00FE3ABC" w:rsidRPr="00C767D2" w:rsidRDefault="00FE3ABC" w:rsidP="00FE3ABC">
      <w:pPr>
        <w:pStyle w:val="TableCaption"/>
        <w:rPr>
          <w:rFonts w:ascii="Times New Roman" w:hAnsi="Times New Roman"/>
          <w:lang w:val="en-US"/>
        </w:rPr>
      </w:pPr>
      <w:r w:rsidRPr="00C767D2">
        <w:rPr>
          <w:rFonts w:ascii="Times New Roman" w:hAnsi="Times New Roman"/>
          <w:lang w:val="en-US"/>
        </w:rPr>
        <w:t>2Fe</w:t>
      </w:r>
      <w:r w:rsidRPr="00C767D2">
        <w:rPr>
          <w:rFonts w:ascii="Times New Roman" w:hAnsi="Times New Roman"/>
          <w:vertAlign w:val="superscript"/>
          <w:lang w:val="en-US"/>
        </w:rPr>
        <w:t>2+</w:t>
      </w:r>
      <w:r w:rsidRPr="00C767D2">
        <w:rPr>
          <w:rFonts w:ascii="Times New Roman" w:hAnsi="Times New Roman"/>
          <w:lang w:val="en-US"/>
        </w:rPr>
        <w:t xml:space="preserve"> </w:t>
      </w:r>
      <w:r w:rsidRPr="00C767D2">
        <w:rPr>
          <w:rFonts w:ascii="Times New Roman" w:hAnsi="Times New Roman"/>
          <w:vertAlign w:val="subscript"/>
          <w:lang w:val="en-US"/>
        </w:rPr>
        <w:t>(aq)</w:t>
      </w:r>
      <w:r w:rsidRPr="00C767D2">
        <w:rPr>
          <w:rFonts w:ascii="Times New Roman" w:hAnsi="Times New Roman"/>
          <w:lang w:val="en-US"/>
        </w:rPr>
        <w:t xml:space="preserve"> + 2OH</w:t>
      </w:r>
      <w:r w:rsidRPr="00C767D2">
        <w:rPr>
          <w:rFonts w:ascii="Times New Roman" w:hAnsi="Times New Roman"/>
          <w:vertAlign w:val="superscript"/>
          <w:lang w:val="en-US"/>
        </w:rPr>
        <w:t>-</w:t>
      </w:r>
      <w:r w:rsidRPr="00C767D2">
        <w:rPr>
          <w:rFonts w:ascii="Times New Roman" w:hAnsi="Times New Roman"/>
          <w:lang w:val="en-US"/>
        </w:rPr>
        <w:t xml:space="preserve"> </w:t>
      </w:r>
      <w:r w:rsidRPr="00C767D2">
        <w:rPr>
          <w:rFonts w:ascii="Times New Roman" w:hAnsi="Times New Roman"/>
          <w:vertAlign w:val="subscript"/>
          <w:lang w:val="en-US"/>
        </w:rPr>
        <w:t>(aq)</w:t>
      </w:r>
      <w:r w:rsidRPr="00C767D2">
        <w:rPr>
          <w:rFonts w:ascii="Times New Roman" w:hAnsi="Times New Roman"/>
          <w:lang w:val="en-US"/>
        </w:rPr>
        <w:t xml:space="preserve"> + 2NO</w:t>
      </w:r>
      <w:r w:rsidRPr="00C767D2">
        <w:rPr>
          <w:rFonts w:ascii="Times New Roman" w:hAnsi="Times New Roman"/>
          <w:vertAlign w:val="subscript"/>
          <w:lang w:val="en-US"/>
        </w:rPr>
        <w:t>2</w:t>
      </w:r>
      <w:r w:rsidRPr="00C767D2">
        <w:rPr>
          <w:rFonts w:ascii="Times New Roman" w:hAnsi="Times New Roman"/>
          <w:lang w:val="en-US"/>
        </w:rPr>
        <w:t xml:space="preserve"> </w:t>
      </w:r>
      <w:r w:rsidRPr="00C767D2">
        <w:rPr>
          <w:rFonts w:ascii="Times New Roman" w:hAnsi="Times New Roman"/>
          <w:vertAlign w:val="subscript"/>
          <w:lang w:val="en-US"/>
        </w:rPr>
        <w:t>(g)</w:t>
      </w:r>
      <w:r w:rsidRPr="00C767D2">
        <w:rPr>
          <w:rFonts w:ascii="Times New Roman" w:hAnsi="Times New Roman"/>
          <w:lang w:val="en-US"/>
        </w:rPr>
        <w:t xml:space="preserve"> → 2NO </w:t>
      </w:r>
      <w:r w:rsidRPr="00C767D2">
        <w:rPr>
          <w:rFonts w:ascii="Times New Roman" w:hAnsi="Times New Roman"/>
          <w:vertAlign w:val="subscript"/>
          <w:lang w:val="en-US"/>
        </w:rPr>
        <w:t>(g)</w:t>
      </w:r>
      <w:r w:rsidRPr="00C767D2">
        <w:rPr>
          <w:rFonts w:ascii="Times New Roman" w:hAnsi="Times New Roman"/>
          <w:lang w:val="en-US"/>
        </w:rPr>
        <w:t xml:space="preserve"> + Fe</w:t>
      </w:r>
      <w:r w:rsidRPr="00C767D2">
        <w:rPr>
          <w:rFonts w:ascii="Times New Roman" w:hAnsi="Times New Roman"/>
          <w:vertAlign w:val="subscript"/>
          <w:lang w:val="en-US"/>
        </w:rPr>
        <w:t>2</w:t>
      </w:r>
      <w:r w:rsidRPr="00C767D2">
        <w:rPr>
          <w:rFonts w:ascii="Times New Roman" w:hAnsi="Times New Roman"/>
          <w:lang w:val="en-US"/>
        </w:rPr>
        <w:t>O</w:t>
      </w:r>
      <w:r w:rsidRPr="00C767D2">
        <w:rPr>
          <w:rFonts w:ascii="Times New Roman" w:hAnsi="Times New Roman"/>
          <w:vertAlign w:val="subscript"/>
          <w:lang w:val="en-US"/>
        </w:rPr>
        <w:t>3</w:t>
      </w:r>
      <w:r w:rsidRPr="00C767D2">
        <w:rPr>
          <w:rFonts w:ascii="Times New Roman" w:hAnsi="Times New Roman"/>
          <w:lang w:val="en-US"/>
        </w:rPr>
        <w:t xml:space="preserve"> </w:t>
      </w:r>
      <w:r w:rsidRPr="00C767D2">
        <w:rPr>
          <w:rFonts w:ascii="Times New Roman" w:hAnsi="Times New Roman"/>
          <w:vertAlign w:val="subscript"/>
          <w:lang w:val="en-US"/>
        </w:rPr>
        <w:t>(s)</w:t>
      </w:r>
      <w:r w:rsidRPr="00C767D2">
        <w:rPr>
          <w:rFonts w:ascii="Times New Roman" w:hAnsi="Times New Roman"/>
          <w:lang w:val="en-US"/>
        </w:rPr>
        <w:t xml:space="preserve"> + H</w:t>
      </w:r>
      <w:r w:rsidRPr="00C767D2">
        <w:rPr>
          <w:rFonts w:ascii="Times New Roman" w:hAnsi="Times New Roman"/>
          <w:vertAlign w:val="subscript"/>
          <w:lang w:val="en-US"/>
        </w:rPr>
        <w:t>2</w:t>
      </w:r>
      <w:r w:rsidRPr="00C767D2">
        <w:rPr>
          <w:rFonts w:ascii="Times New Roman" w:hAnsi="Times New Roman"/>
          <w:lang w:val="en-US"/>
        </w:rPr>
        <w:t xml:space="preserve">O </w:t>
      </w:r>
      <w:r w:rsidRPr="00C767D2">
        <w:rPr>
          <w:rFonts w:ascii="Times New Roman" w:hAnsi="Times New Roman"/>
          <w:vertAlign w:val="subscript"/>
          <w:lang w:val="en-US"/>
        </w:rPr>
        <w:t>(l)</w:t>
      </w:r>
    </w:p>
    <w:p w14:paraId="75014416" w14:textId="77777777" w:rsidR="00FE3ABC" w:rsidRPr="00C767D2" w:rsidRDefault="00FE3ABC" w:rsidP="00FE3ABC">
      <w:pPr>
        <w:pStyle w:val="TableCaption"/>
        <w:rPr>
          <w:rFonts w:ascii="Times New Roman" w:hAnsi="Times New Roman"/>
          <w:sz w:val="20"/>
          <w:szCs w:val="32"/>
          <w:lang w:val="en-US"/>
        </w:rPr>
      </w:pPr>
    </w:p>
    <w:p w14:paraId="25B5DF97" w14:textId="3EDCF043" w:rsidR="00FE3ABC" w:rsidRDefault="00FE3ABC" w:rsidP="002463C2">
      <w:pPr>
        <w:pStyle w:val="TableCaption"/>
        <w:rPr>
          <w:rFonts w:ascii="Times New Roman" w:hAnsi="Times New Roman"/>
        </w:rPr>
      </w:pPr>
      <w:r w:rsidRPr="00C767D2">
        <w:rPr>
          <w:rFonts w:ascii="Times New Roman" w:hAnsi="Times New Roman"/>
          <w:sz w:val="20"/>
          <w:szCs w:val="32"/>
          <w:lang w:val="en-US"/>
        </w:rPr>
        <w:t>Dari r</w:t>
      </w:r>
      <w:r w:rsidR="00DC2622">
        <w:rPr>
          <w:rFonts w:ascii="Times New Roman" w:hAnsi="Times New Roman"/>
          <w:sz w:val="20"/>
          <w:szCs w:val="32"/>
          <w:lang w:val="en-US"/>
        </w:rPr>
        <w:t>eaksi tersebut dapat</w:t>
      </w:r>
      <w:r w:rsidRPr="00C767D2">
        <w:rPr>
          <w:rFonts w:ascii="Times New Roman" w:hAnsi="Times New Roman"/>
          <w:sz w:val="20"/>
          <w:szCs w:val="32"/>
          <w:lang w:val="en-US"/>
        </w:rPr>
        <w:t xml:space="preserve"> terlihat </w:t>
      </w:r>
      <w:r w:rsidR="00DC2622">
        <w:rPr>
          <w:rFonts w:ascii="Times New Roman" w:hAnsi="Times New Roman"/>
          <w:sz w:val="20"/>
          <w:szCs w:val="32"/>
          <w:lang w:val="en-US"/>
        </w:rPr>
        <w:t xml:space="preserve">bahwa </w:t>
      </w:r>
      <w:r w:rsidRPr="00C767D2">
        <w:rPr>
          <w:rFonts w:ascii="Times New Roman" w:hAnsi="Times New Roman"/>
          <w:sz w:val="20"/>
          <w:szCs w:val="32"/>
          <w:lang w:val="en-US"/>
        </w:rPr>
        <w:t>penambahan NaNO</w:t>
      </w:r>
      <w:r w:rsidRPr="00C767D2">
        <w:rPr>
          <w:rFonts w:ascii="Times New Roman" w:hAnsi="Times New Roman"/>
          <w:sz w:val="20"/>
          <w:szCs w:val="32"/>
          <w:vertAlign w:val="subscript"/>
          <w:lang w:val="en-US"/>
        </w:rPr>
        <w:t>2</w:t>
      </w:r>
      <w:r w:rsidRPr="00C767D2">
        <w:rPr>
          <w:rFonts w:ascii="Times New Roman" w:hAnsi="Times New Roman"/>
          <w:sz w:val="20"/>
          <w:szCs w:val="32"/>
          <w:lang w:val="en-US"/>
        </w:rPr>
        <w:t xml:space="preserve"> sebagai inhibitor dapat mengatasi terbentuknya korosi yang menyebabkan rusaknya lapisan pasif kromium (III) oksida pada </w:t>
      </w:r>
      <w:r w:rsidRPr="00C767D2">
        <w:rPr>
          <w:rFonts w:ascii="Times New Roman" w:hAnsi="Times New Roman"/>
          <w:i/>
          <w:iCs/>
          <w:sz w:val="20"/>
          <w:szCs w:val="32"/>
          <w:lang w:val="en-US"/>
        </w:rPr>
        <w:t>stainless steel</w:t>
      </w:r>
      <w:r w:rsidRPr="00C767D2">
        <w:rPr>
          <w:rFonts w:ascii="Times New Roman" w:hAnsi="Times New Roman"/>
          <w:sz w:val="20"/>
          <w:szCs w:val="32"/>
          <w:lang w:val="en-US"/>
        </w:rPr>
        <w:t>, yaitu dengan terbentuknya Fe</w:t>
      </w:r>
      <w:r w:rsidRPr="00C767D2">
        <w:rPr>
          <w:rFonts w:ascii="Times New Roman" w:hAnsi="Times New Roman"/>
          <w:sz w:val="20"/>
          <w:szCs w:val="32"/>
          <w:vertAlign w:val="subscript"/>
          <w:lang w:val="en-US"/>
        </w:rPr>
        <w:t>2</w:t>
      </w:r>
      <w:r w:rsidRPr="00C767D2">
        <w:rPr>
          <w:rFonts w:ascii="Times New Roman" w:hAnsi="Times New Roman"/>
          <w:sz w:val="20"/>
          <w:szCs w:val="32"/>
          <w:lang w:val="en-US"/>
        </w:rPr>
        <w:t>O</w:t>
      </w:r>
      <w:r w:rsidRPr="00C767D2">
        <w:rPr>
          <w:rFonts w:ascii="Times New Roman" w:hAnsi="Times New Roman"/>
          <w:sz w:val="20"/>
          <w:szCs w:val="32"/>
          <w:vertAlign w:val="subscript"/>
          <w:lang w:val="en-US"/>
        </w:rPr>
        <w:t>3</w:t>
      </w:r>
      <w:r w:rsidRPr="00C767D2">
        <w:rPr>
          <w:rFonts w:ascii="Times New Roman" w:hAnsi="Times New Roman"/>
          <w:sz w:val="20"/>
          <w:szCs w:val="32"/>
          <w:lang w:val="en-US"/>
        </w:rPr>
        <w:t xml:space="preserve"> yang merupakan suatu lapisan pasif yang terbentuk di daerah permukaan </w:t>
      </w:r>
      <w:r w:rsidRPr="00C767D2">
        <w:rPr>
          <w:rFonts w:ascii="Times New Roman" w:hAnsi="Times New Roman"/>
          <w:i/>
          <w:iCs/>
          <w:sz w:val="20"/>
          <w:szCs w:val="32"/>
          <w:lang w:val="en-US"/>
        </w:rPr>
        <w:t>stainless steel</w:t>
      </w:r>
      <w:r w:rsidRPr="00C767D2">
        <w:rPr>
          <w:rFonts w:ascii="Times New Roman" w:hAnsi="Times New Roman"/>
          <w:sz w:val="20"/>
          <w:szCs w:val="32"/>
          <w:lang w:val="en-US"/>
        </w:rPr>
        <w:t xml:space="preserve"> yang terkorosi </w:t>
      </w:r>
      <w:r w:rsidR="002463C2">
        <w:rPr>
          <w:rFonts w:ascii="Times New Roman" w:hAnsi="Times New Roman"/>
          <w:sz w:val="20"/>
          <w:szCs w:val="32"/>
          <w:lang w:val="en-US"/>
        </w:rPr>
        <w:t>[3].</w:t>
      </w:r>
    </w:p>
    <w:p w14:paraId="68030287" w14:textId="77777777" w:rsidR="00FE3ABC" w:rsidRPr="00C767D2" w:rsidRDefault="00FE3ABC" w:rsidP="00FE3ABC">
      <w:pPr>
        <w:pStyle w:val="TableCaption"/>
        <w:rPr>
          <w:rFonts w:ascii="Times New Roman" w:hAnsi="Times New Roman"/>
          <w:sz w:val="20"/>
          <w:szCs w:val="32"/>
        </w:rPr>
      </w:pPr>
    </w:p>
    <w:p w14:paraId="7A3D5001" w14:textId="73C11F8F" w:rsidR="003C30DD" w:rsidRPr="0061465E" w:rsidRDefault="00A5600A" w:rsidP="00C767D2">
      <w:pPr>
        <w:pStyle w:val="Heading2"/>
        <w:rPr>
          <w:rFonts w:ascii="Times New Roman" w:hAnsi="Times New Roman" w:cs="Times New Roman"/>
          <w:szCs w:val="20"/>
        </w:rPr>
      </w:pPr>
      <w:r>
        <w:rPr>
          <w:rFonts w:ascii="Times New Roman" w:hAnsi="Times New Roman" w:cs="Times New Roman"/>
          <w:szCs w:val="20"/>
        </w:rPr>
        <w:t xml:space="preserve">3.2 </w:t>
      </w:r>
      <w:r w:rsidR="00C767D2">
        <w:rPr>
          <w:rFonts w:ascii="Times New Roman" w:hAnsi="Times New Roman" w:cs="Times New Roman"/>
          <w:szCs w:val="20"/>
        </w:rPr>
        <w:t>Efisiensi Penambahan Inhibitor</w:t>
      </w:r>
    </w:p>
    <w:p w14:paraId="1C726335" w14:textId="23294693" w:rsidR="00A86929" w:rsidRDefault="00A86929" w:rsidP="00A86929">
      <w:pPr>
        <w:rPr>
          <w:rFonts w:ascii="Times New Roman" w:hAnsi="Times New Roman"/>
          <w:szCs w:val="20"/>
          <w:lang w:val="en-US"/>
        </w:rPr>
      </w:pPr>
      <w:r>
        <w:rPr>
          <w:rFonts w:ascii="Times New Roman" w:hAnsi="Times New Roman"/>
          <w:szCs w:val="20"/>
        </w:rPr>
        <w:tab/>
      </w:r>
      <w:r w:rsidRPr="00A86929">
        <w:rPr>
          <w:rFonts w:ascii="Times New Roman" w:hAnsi="Times New Roman"/>
          <w:szCs w:val="20"/>
          <w:lang w:val="en-US"/>
        </w:rPr>
        <w:t xml:space="preserve">Hasil perhitungan efisiensi inhibitor untuk masing-masing variabel jenis dan konsentrasi inhibitor dapat dilihat pada Tabel </w:t>
      </w:r>
      <w:r>
        <w:rPr>
          <w:rFonts w:ascii="Times New Roman" w:hAnsi="Times New Roman"/>
          <w:szCs w:val="20"/>
          <w:lang w:val="en-US"/>
        </w:rPr>
        <w:t>2.</w:t>
      </w:r>
    </w:p>
    <w:p w14:paraId="1147F7B1" w14:textId="77777777" w:rsidR="00A86929" w:rsidRDefault="00A86929" w:rsidP="00A86929">
      <w:pPr>
        <w:rPr>
          <w:rFonts w:ascii="Times New Roman" w:hAnsi="Times New Roman"/>
          <w:szCs w:val="20"/>
          <w:lang w:val="en-US"/>
        </w:rPr>
      </w:pPr>
    </w:p>
    <w:p w14:paraId="18672A0D" w14:textId="2E761A50" w:rsidR="00A86929" w:rsidRPr="00A86929" w:rsidRDefault="00A86929" w:rsidP="00A86929">
      <w:pPr>
        <w:rPr>
          <w:rFonts w:ascii="Times New Roman" w:hAnsi="Times New Roman"/>
          <w:sz w:val="16"/>
          <w:szCs w:val="16"/>
          <w:lang w:val="en-US"/>
        </w:rPr>
      </w:pPr>
      <w:r>
        <w:rPr>
          <w:rFonts w:ascii="Times New Roman" w:hAnsi="Times New Roman"/>
          <w:sz w:val="16"/>
          <w:szCs w:val="16"/>
          <w:lang w:val="en-US"/>
        </w:rPr>
        <w:t xml:space="preserve">Tabel 2. </w:t>
      </w:r>
      <w:r w:rsidRPr="00A86929">
        <w:rPr>
          <w:rFonts w:ascii="Times New Roman" w:hAnsi="Times New Roman"/>
          <w:sz w:val="16"/>
          <w:szCs w:val="16"/>
          <w:lang w:val="en-US"/>
        </w:rPr>
        <w:t>Hasil Perhitungan Efisiensi Inhibitor</w:t>
      </w:r>
    </w:p>
    <w:tbl>
      <w:tblPr>
        <w:tblStyle w:val="TableGrid"/>
        <w:tblW w:w="0" w:type="auto"/>
        <w:jc w:val="center"/>
        <w:tblLook w:val="04A0" w:firstRow="1" w:lastRow="0" w:firstColumn="1" w:lastColumn="0" w:noHBand="0" w:noVBand="1"/>
      </w:tblPr>
      <w:tblGrid>
        <w:gridCol w:w="1129"/>
        <w:gridCol w:w="993"/>
        <w:gridCol w:w="992"/>
        <w:gridCol w:w="844"/>
      </w:tblGrid>
      <w:tr w:rsidR="00A86929" w:rsidRPr="00A86929" w14:paraId="0A15B875" w14:textId="77777777" w:rsidTr="00A86929">
        <w:trPr>
          <w:jc w:val="center"/>
        </w:trPr>
        <w:tc>
          <w:tcPr>
            <w:tcW w:w="1129" w:type="dxa"/>
            <w:shd w:val="clear" w:color="auto" w:fill="E7E6E6" w:themeFill="background2"/>
            <w:vAlign w:val="center"/>
          </w:tcPr>
          <w:p w14:paraId="09939EDD" w14:textId="32A3ECFD" w:rsidR="00A86929" w:rsidRPr="00A86929" w:rsidRDefault="00A86929" w:rsidP="00A86929">
            <w:pPr>
              <w:jc w:val="center"/>
              <w:rPr>
                <w:rFonts w:ascii="Times New Roman" w:hAnsi="Times New Roman"/>
                <w:b/>
                <w:bCs/>
                <w:sz w:val="16"/>
                <w:szCs w:val="16"/>
              </w:rPr>
            </w:pPr>
            <w:r w:rsidRPr="00A86929">
              <w:rPr>
                <w:rFonts w:ascii="Times New Roman" w:hAnsi="Times New Roman"/>
                <w:b/>
                <w:bCs/>
                <w:sz w:val="16"/>
                <w:szCs w:val="16"/>
              </w:rPr>
              <w:t>Konsentrasi Inhibitor</w:t>
            </w:r>
          </w:p>
        </w:tc>
        <w:tc>
          <w:tcPr>
            <w:tcW w:w="993" w:type="dxa"/>
            <w:tcBorders>
              <w:top w:val="single" w:sz="4" w:space="0" w:color="auto"/>
              <w:left w:val="nil"/>
              <w:bottom w:val="single" w:sz="4" w:space="0" w:color="auto"/>
              <w:right w:val="single" w:sz="4" w:space="0" w:color="auto"/>
            </w:tcBorders>
            <w:shd w:val="clear" w:color="auto" w:fill="E7E6E6" w:themeFill="background2"/>
            <w:vAlign w:val="center"/>
          </w:tcPr>
          <w:p w14:paraId="7F423715" w14:textId="1F73C492" w:rsidR="00A86929" w:rsidRPr="00A86929" w:rsidRDefault="00A86929" w:rsidP="00A86929">
            <w:pPr>
              <w:jc w:val="center"/>
              <w:rPr>
                <w:rFonts w:ascii="Times New Roman" w:hAnsi="Times New Roman"/>
                <w:b/>
                <w:bCs/>
                <w:sz w:val="16"/>
                <w:szCs w:val="16"/>
              </w:rPr>
            </w:pPr>
            <w:r w:rsidRPr="00A86929">
              <w:rPr>
                <w:rFonts w:ascii="Times New Roman" w:hAnsi="Times New Roman"/>
                <w:b/>
                <w:bCs/>
                <w:i/>
                <w:iCs/>
                <w:color w:val="000000"/>
                <w:sz w:val="16"/>
                <w:szCs w:val="16"/>
              </w:rPr>
              <w:t>CR</w:t>
            </w:r>
            <w:r w:rsidRPr="00A86929">
              <w:rPr>
                <w:rFonts w:ascii="Times New Roman" w:hAnsi="Times New Roman"/>
                <w:b/>
                <w:bCs/>
                <w:i/>
                <w:iCs/>
                <w:color w:val="000000"/>
                <w:sz w:val="16"/>
                <w:szCs w:val="16"/>
                <w:vertAlign w:val="subscript"/>
              </w:rPr>
              <w:t>uninhibited</w:t>
            </w:r>
            <w:r w:rsidRPr="00A86929">
              <w:rPr>
                <w:rFonts w:ascii="Times New Roman" w:hAnsi="Times New Roman"/>
                <w:b/>
                <w:bCs/>
                <w:color w:val="000000"/>
                <w:sz w:val="16"/>
                <w:szCs w:val="16"/>
              </w:rPr>
              <w:t xml:space="preserve"> </w:t>
            </w:r>
            <w:r w:rsidRPr="00A86929">
              <w:rPr>
                <w:rFonts w:ascii="Times New Roman" w:hAnsi="Times New Roman"/>
                <w:b/>
                <w:bCs/>
                <w:color w:val="000000"/>
                <w:sz w:val="16"/>
                <w:szCs w:val="16"/>
              </w:rPr>
              <w:br/>
              <w:t>(</w:t>
            </w:r>
            <w:r w:rsidRPr="00A86929">
              <w:rPr>
                <w:rFonts w:cstheme="majorBidi"/>
                <w:b/>
                <w:bCs/>
                <w:color w:val="000000"/>
                <w:sz w:val="16"/>
                <w:szCs w:val="16"/>
              </w:rPr>
              <w:t>mmpy</w:t>
            </w:r>
            <w:r w:rsidRPr="00A86929">
              <w:rPr>
                <w:rFonts w:ascii="Times New Roman" w:hAnsi="Times New Roman"/>
                <w:b/>
                <w:bCs/>
                <w:color w:val="000000"/>
                <w:sz w:val="16"/>
                <w:szCs w:val="16"/>
              </w:rPr>
              <w:t>)</w:t>
            </w:r>
          </w:p>
        </w:tc>
        <w:tc>
          <w:tcPr>
            <w:tcW w:w="992" w:type="dxa"/>
            <w:tcBorders>
              <w:top w:val="single" w:sz="4" w:space="0" w:color="auto"/>
              <w:left w:val="nil"/>
              <w:bottom w:val="single" w:sz="4" w:space="0" w:color="auto"/>
              <w:right w:val="single" w:sz="4" w:space="0" w:color="auto"/>
            </w:tcBorders>
            <w:shd w:val="clear" w:color="auto" w:fill="E7E6E6" w:themeFill="background2"/>
            <w:vAlign w:val="center"/>
          </w:tcPr>
          <w:p w14:paraId="2A4826AD" w14:textId="3748E8F6" w:rsidR="00A86929" w:rsidRPr="00A86929" w:rsidRDefault="00A86929" w:rsidP="00A86929">
            <w:pPr>
              <w:jc w:val="center"/>
              <w:rPr>
                <w:rFonts w:ascii="Times New Roman" w:hAnsi="Times New Roman"/>
                <w:b/>
                <w:bCs/>
                <w:sz w:val="16"/>
                <w:szCs w:val="16"/>
              </w:rPr>
            </w:pPr>
            <w:r w:rsidRPr="00A86929">
              <w:rPr>
                <w:rFonts w:ascii="Times New Roman" w:hAnsi="Times New Roman"/>
                <w:b/>
                <w:bCs/>
                <w:i/>
                <w:iCs/>
                <w:color w:val="000000"/>
                <w:sz w:val="16"/>
                <w:szCs w:val="16"/>
              </w:rPr>
              <w:t>CR</w:t>
            </w:r>
            <w:r w:rsidRPr="00A86929">
              <w:rPr>
                <w:rFonts w:ascii="Times New Roman" w:hAnsi="Times New Roman"/>
                <w:b/>
                <w:bCs/>
                <w:i/>
                <w:iCs/>
                <w:color w:val="000000"/>
                <w:sz w:val="16"/>
                <w:szCs w:val="16"/>
                <w:vertAlign w:val="subscript"/>
              </w:rPr>
              <w:t>inhibited</w:t>
            </w:r>
            <w:r w:rsidRPr="00A86929">
              <w:rPr>
                <w:rFonts w:ascii="Times New Roman" w:hAnsi="Times New Roman"/>
                <w:b/>
                <w:bCs/>
                <w:color w:val="000000"/>
                <w:sz w:val="16"/>
                <w:szCs w:val="16"/>
              </w:rPr>
              <w:t xml:space="preserve"> </w:t>
            </w:r>
            <w:r w:rsidRPr="00A86929">
              <w:rPr>
                <w:rFonts w:ascii="Times New Roman" w:hAnsi="Times New Roman"/>
                <w:b/>
                <w:bCs/>
                <w:color w:val="000000"/>
                <w:sz w:val="16"/>
                <w:szCs w:val="16"/>
              </w:rPr>
              <w:br/>
              <w:t>(mmpy)</w:t>
            </w:r>
          </w:p>
        </w:tc>
        <w:tc>
          <w:tcPr>
            <w:tcW w:w="844" w:type="dxa"/>
            <w:tcBorders>
              <w:top w:val="single" w:sz="4" w:space="0" w:color="auto"/>
              <w:left w:val="nil"/>
              <w:bottom w:val="single" w:sz="4" w:space="0" w:color="auto"/>
              <w:right w:val="single" w:sz="4" w:space="0" w:color="auto"/>
            </w:tcBorders>
            <w:shd w:val="clear" w:color="auto" w:fill="E7E6E6" w:themeFill="background2"/>
            <w:vAlign w:val="center"/>
          </w:tcPr>
          <w:p w14:paraId="2D00930A" w14:textId="031DE9A2" w:rsidR="00A86929" w:rsidRPr="00A86929" w:rsidRDefault="00A86929" w:rsidP="00A86929">
            <w:pPr>
              <w:jc w:val="center"/>
              <w:rPr>
                <w:rFonts w:ascii="Times New Roman" w:hAnsi="Times New Roman"/>
                <w:b/>
                <w:bCs/>
                <w:sz w:val="16"/>
                <w:szCs w:val="16"/>
              </w:rPr>
            </w:pPr>
            <w:r w:rsidRPr="00A86929">
              <w:rPr>
                <w:rFonts w:ascii="Times New Roman" w:hAnsi="Times New Roman"/>
                <w:b/>
                <w:bCs/>
                <w:i/>
                <w:iCs/>
                <w:color w:val="000000"/>
                <w:sz w:val="16"/>
                <w:szCs w:val="16"/>
              </w:rPr>
              <w:t>IE</w:t>
            </w:r>
            <w:r w:rsidRPr="00A86929">
              <w:rPr>
                <w:rFonts w:ascii="Times New Roman" w:hAnsi="Times New Roman"/>
                <w:b/>
                <w:bCs/>
                <w:color w:val="000000"/>
                <w:sz w:val="16"/>
                <w:szCs w:val="16"/>
              </w:rPr>
              <w:t xml:space="preserve"> (%)</w:t>
            </w:r>
          </w:p>
        </w:tc>
      </w:tr>
      <w:tr w:rsidR="005D1AD7" w:rsidRPr="00A86929" w14:paraId="51E4DDF7" w14:textId="77777777" w:rsidTr="00A86929">
        <w:trPr>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7E522177" w14:textId="5798DC3C" w:rsidR="005D1AD7" w:rsidRPr="00A86929" w:rsidRDefault="005D1AD7" w:rsidP="005D1AD7">
            <w:pPr>
              <w:jc w:val="center"/>
              <w:rPr>
                <w:rFonts w:ascii="Times New Roman" w:hAnsi="Times New Roman"/>
                <w:sz w:val="16"/>
                <w:szCs w:val="16"/>
              </w:rPr>
            </w:pPr>
            <w:r w:rsidRPr="00A86929">
              <w:rPr>
                <w:rFonts w:ascii="Times New Roman" w:hAnsi="Times New Roman"/>
                <w:color w:val="000000"/>
                <w:sz w:val="16"/>
                <w:szCs w:val="16"/>
              </w:rPr>
              <w:t>0 ppm</w:t>
            </w:r>
            <w:r>
              <w:rPr>
                <w:rFonts w:ascii="Times New Roman" w:hAnsi="Times New Roman"/>
                <w:color w:val="000000"/>
                <w:sz w:val="16"/>
                <w:szCs w:val="16"/>
              </w:rPr>
              <w:t xml:space="preserve"> (tanpa inhibitor)</w:t>
            </w:r>
          </w:p>
        </w:tc>
        <w:tc>
          <w:tcPr>
            <w:tcW w:w="993" w:type="dxa"/>
            <w:tcBorders>
              <w:top w:val="nil"/>
              <w:left w:val="nil"/>
              <w:bottom w:val="single" w:sz="4" w:space="0" w:color="auto"/>
              <w:right w:val="single" w:sz="4" w:space="0" w:color="auto"/>
            </w:tcBorders>
            <w:shd w:val="clear" w:color="auto" w:fill="auto"/>
            <w:vAlign w:val="center"/>
          </w:tcPr>
          <w:p w14:paraId="2FDABE94" w14:textId="012A86B9"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0,023</w:t>
            </w:r>
          </w:p>
        </w:tc>
        <w:tc>
          <w:tcPr>
            <w:tcW w:w="992" w:type="dxa"/>
            <w:tcBorders>
              <w:top w:val="nil"/>
              <w:left w:val="nil"/>
              <w:bottom w:val="single" w:sz="4" w:space="0" w:color="auto"/>
              <w:right w:val="single" w:sz="4" w:space="0" w:color="auto"/>
            </w:tcBorders>
            <w:shd w:val="clear" w:color="auto" w:fill="auto"/>
            <w:vAlign w:val="center"/>
          </w:tcPr>
          <w:p w14:paraId="75CE006A" w14:textId="42F2F474"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0,023</w:t>
            </w:r>
          </w:p>
        </w:tc>
        <w:tc>
          <w:tcPr>
            <w:tcW w:w="844" w:type="dxa"/>
            <w:tcBorders>
              <w:top w:val="nil"/>
              <w:left w:val="nil"/>
              <w:bottom w:val="single" w:sz="4" w:space="0" w:color="auto"/>
              <w:right w:val="single" w:sz="4" w:space="0" w:color="auto"/>
            </w:tcBorders>
            <w:shd w:val="clear" w:color="auto" w:fill="auto"/>
            <w:vAlign w:val="center"/>
          </w:tcPr>
          <w:p w14:paraId="7AF2DBBD" w14:textId="6CBB9304" w:rsidR="005D1AD7" w:rsidRPr="005D1AD7" w:rsidRDefault="005D1AD7" w:rsidP="005D1AD7">
            <w:pPr>
              <w:jc w:val="center"/>
              <w:rPr>
                <w:rFonts w:ascii="Times New Roman" w:hAnsi="Times New Roman"/>
                <w:sz w:val="16"/>
                <w:szCs w:val="16"/>
              </w:rPr>
            </w:pPr>
            <w:r w:rsidRPr="005D1AD7">
              <w:rPr>
                <w:color w:val="000000"/>
                <w:sz w:val="16"/>
                <w:szCs w:val="16"/>
              </w:rPr>
              <w:t>0</w:t>
            </w:r>
          </w:p>
        </w:tc>
      </w:tr>
      <w:tr w:rsidR="005D1AD7" w:rsidRPr="00A86929" w14:paraId="37309AD6" w14:textId="77777777" w:rsidTr="00A86929">
        <w:trPr>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542433C2" w14:textId="7F81DB08" w:rsidR="005D1AD7" w:rsidRPr="00A86929" w:rsidRDefault="005D1AD7" w:rsidP="005D1AD7">
            <w:pPr>
              <w:jc w:val="center"/>
              <w:rPr>
                <w:rFonts w:ascii="Times New Roman" w:hAnsi="Times New Roman"/>
                <w:sz w:val="16"/>
                <w:szCs w:val="16"/>
              </w:rPr>
            </w:pPr>
            <w:r w:rsidRPr="00A86929">
              <w:rPr>
                <w:rFonts w:ascii="Times New Roman" w:hAnsi="Times New Roman"/>
                <w:color w:val="000000"/>
                <w:sz w:val="16"/>
                <w:szCs w:val="16"/>
              </w:rPr>
              <w:t>1.000 ppm (daun jati)</w:t>
            </w:r>
          </w:p>
        </w:tc>
        <w:tc>
          <w:tcPr>
            <w:tcW w:w="993" w:type="dxa"/>
            <w:tcBorders>
              <w:top w:val="nil"/>
              <w:left w:val="nil"/>
              <w:bottom w:val="single" w:sz="4" w:space="0" w:color="auto"/>
              <w:right w:val="single" w:sz="4" w:space="0" w:color="auto"/>
            </w:tcBorders>
            <w:shd w:val="clear" w:color="auto" w:fill="auto"/>
            <w:vAlign w:val="center"/>
          </w:tcPr>
          <w:p w14:paraId="0BE269F4" w14:textId="7B5AC19F"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0,023</w:t>
            </w:r>
          </w:p>
        </w:tc>
        <w:tc>
          <w:tcPr>
            <w:tcW w:w="992" w:type="dxa"/>
            <w:tcBorders>
              <w:top w:val="nil"/>
              <w:left w:val="nil"/>
              <w:bottom w:val="single" w:sz="4" w:space="0" w:color="auto"/>
              <w:right w:val="single" w:sz="4" w:space="0" w:color="auto"/>
            </w:tcBorders>
            <w:shd w:val="clear" w:color="auto" w:fill="auto"/>
            <w:vAlign w:val="center"/>
          </w:tcPr>
          <w:p w14:paraId="08076C44" w14:textId="45F6E442"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0,018</w:t>
            </w:r>
          </w:p>
        </w:tc>
        <w:tc>
          <w:tcPr>
            <w:tcW w:w="844" w:type="dxa"/>
            <w:tcBorders>
              <w:top w:val="nil"/>
              <w:left w:val="nil"/>
              <w:bottom w:val="single" w:sz="4" w:space="0" w:color="auto"/>
              <w:right w:val="single" w:sz="4" w:space="0" w:color="auto"/>
            </w:tcBorders>
            <w:shd w:val="clear" w:color="auto" w:fill="auto"/>
            <w:vAlign w:val="center"/>
          </w:tcPr>
          <w:p w14:paraId="1FD13024" w14:textId="2225C20F" w:rsidR="005D1AD7" w:rsidRPr="005D1AD7" w:rsidRDefault="005D1AD7" w:rsidP="005D1AD7">
            <w:pPr>
              <w:jc w:val="center"/>
              <w:rPr>
                <w:rFonts w:ascii="Times New Roman" w:hAnsi="Times New Roman"/>
                <w:sz w:val="16"/>
                <w:szCs w:val="16"/>
              </w:rPr>
            </w:pPr>
            <w:r w:rsidRPr="005D1AD7">
              <w:rPr>
                <w:color w:val="000000"/>
                <w:sz w:val="16"/>
                <w:szCs w:val="16"/>
              </w:rPr>
              <w:t>21,739</w:t>
            </w:r>
          </w:p>
        </w:tc>
      </w:tr>
      <w:tr w:rsidR="005D1AD7" w:rsidRPr="00A86929" w14:paraId="798E6DA2" w14:textId="77777777" w:rsidTr="00A86929">
        <w:trPr>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5EB0E1B3" w14:textId="33BCBF1D" w:rsidR="005D1AD7" w:rsidRPr="00A86929" w:rsidRDefault="005D1AD7" w:rsidP="005D1AD7">
            <w:pPr>
              <w:jc w:val="center"/>
              <w:rPr>
                <w:rFonts w:ascii="Times New Roman" w:hAnsi="Times New Roman"/>
                <w:sz w:val="16"/>
                <w:szCs w:val="16"/>
              </w:rPr>
            </w:pPr>
            <w:r w:rsidRPr="00A86929">
              <w:rPr>
                <w:rFonts w:ascii="Times New Roman" w:hAnsi="Times New Roman"/>
                <w:color w:val="000000"/>
                <w:sz w:val="16"/>
                <w:szCs w:val="16"/>
              </w:rPr>
              <w:t>3.000 ppm (daun jati)</w:t>
            </w:r>
          </w:p>
        </w:tc>
        <w:tc>
          <w:tcPr>
            <w:tcW w:w="993" w:type="dxa"/>
            <w:tcBorders>
              <w:top w:val="nil"/>
              <w:left w:val="nil"/>
              <w:bottom w:val="single" w:sz="4" w:space="0" w:color="auto"/>
              <w:right w:val="single" w:sz="4" w:space="0" w:color="auto"/>
            </w:tcBorders>
            <w:shd w:val="clear" w:color="auto" w:fill="auto"/>
            <w:vAlign w:val="center"/>
          </w:tcPr>
          <w:p w14:paraId="42CF87B0" w14:textId="183B1150"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0,023</w:t>
            </w:r>
          </w:p>
        </w:tc>
        <w:tc>
          <w:tcPr>
            <w:tcW w:w="992" w:type="dxa"/>
            <w:tcBorders>
              <w:top w:val="nil"/>
              <w:left w:val="nil"/>
              <w:bottom w:val="single" w:sz="4" w:space="0" w:color="auto"/>
              <w:right w:val="single" w:sz="4" w:space="0" w:color="auto"/>
            </w:tcBorders>
            <w:shd w:val="clear" w:color="auto" w:fill="auto"/>
            <w:vAlign w:val="center"/>
          </w:tcPr>
          <w:p w14:paraId="2E9547DA" w14:textId="6E4C271F"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0,016</w:t>
            </w:r>
          </w:p>
        </w:tc>
        <w:tc>
          <w:tcPr>
            <w:tcW w:w="844" w:type="dxa"/>
            <w:tcBorders>
              <w:top w:val="nil"/>
              <w:left w:val="nil"/>
              <w:bottom w:val="single" w:sz="4" w:space="0" w:color="auto"/>
              <w:right w:val="single" w:sz="4" w:space="0" w:color="auto"/>
            </w:tcBorders>
            <w:shd w:val="clear" w:color="auto" w:fill="auto"/>
            <w:vAlign w:val="center"/>
          </w:tcPr>
          <w:p w14:paraId="2FF232AA" w14:textId="78427214" w:rsidR="005D1AD7" w:rsidRPr="005D1AD7" w:rsidRDefault="005D1AD7" w:rsidP="005D1AD7">
            <w:pPr>
              <w:jc w:val="center"/>
              <w:rPr>
                <w:rFonts w:ascii="Times New Roman" w:hAnsi="Times New Roman"/>
                <w:sz w:val="16"/>
                <w:szCs w:val="16"/>
              </w:rPr>
            </w:pPr>
            <w:r w:rsidRPr="005D1AD7">
              <w:rPr>
                <w:color w:val="000000"/>
                <w:sz w:val="16"/>
                <w:szCs w:val="16"/>
              </w:rPr>
              <w:t>30,435</w:t>
            </w:r>
          </w:p>
        </w:tc>
      </w:tr>
      <w:tr w:rsidR="005D1AD7" w:rsidRPr="00A86929" w14:paraId="07B73CDC" w14:textId="77777777" w:rsidTr="00A86929">
        <w:trPr>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6810E3CC" w14:textId="6AFC8317" w:rsidR="005D1AD7" w:rsidRPr="00A86929" w:rsidRDefault="005D1AD7" w:rsidP="005D1AD7">
            <w:pPr>
              <w:jc w:val="center"/>
              <w:rPr>
                <w:rFonts w:ascii="Times New Roman" w:hAnsi="Times New Roman"/>
                <w:sz w:val="16"/>
                <w:szCs w:val="16"/>
              </w:rPr>
            </w:pPr>
            <w:r w:rsidRPr="00A86929">
              <w:rPr>
                <w:rFonts w:ascii="Times New Roman" w:hAnsi="Times New Roman"/>
                <w:color w:val="000000"/>
                <w:sz w:val="16"/>
                <w:szCs w:val="16"/>
              </w:rPr>
              <w:t>5.000 ppm (daun jati)</w:t>
            </w:r>
          </w:p>
        </w:tc>
        <w:tc>
          <w:tcPr>
            <w:tcW w:w="993" w:type="dxa"/>
            <w:tcBorders>
              <w:top w:val="nil"/>
              <w:left w:val="nil"/>
              <w:bottom w:val="single" w:sz="4" w:space="0" w:color="auto"/>
              <w:right w:val="single" w:sz="4" w:space="0" w:color="auto"/>
            </w:tcBorders>
            <w:shd w:val="clear" w:color="auto" w:fill="auto"/>
            <w:vAlign w:val="center"/>
          </w:tcPr>
          <w:p w14:paraId="6B00045D" w14:textId="56FE7F46"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0,023</w:t>
            </w:r>
          </w:p>
        </w:tc>
        <w:tc>
          <w:tcPr>
            <w:tcW w:w="992" w:type="dxa"/>
            <w:tcBorders>
              <w:top w:val="nil"/>
              <w:left w:val="nil"/>
              <w:bottom w:val="single" w:sz="4" w:space="0" w:color="auto"/>
              <w:right w:val="single" w:sz="4" w:space="0" w:color="auto"/>
            </w:tcBorders>
            <w:shd w:val="clear" w:color="auto" w:fill="auto"/>
            <w:vAlign w:val="center"/>
          </w:tcPr>
          <w:p w14:paraId="7AB45C44" w14:textId="5B8F208E"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0,012</w:t>
            </w:r>
          </w:p>
        </w:tc>
        <w:tc>
          <w:tcPr>
            <w:tcW w:w="844" w:type="dxa"/>
            <w:tcBorders>
              <w:top w:val="nil"/>
              <w:left w:val="nil"/>
              <w:bottom w:val="single" w:sz="4" w:space="0" w:color="auto"/>
              <w:right w:val="single" w:sz="4" w:space="0" w:color="auto"/>
            </w:tcBorders>
            <w:shd w:val="clear" w:color="auto" w:fill="auto"/>
            <w:vAlign w:val="center"/>
          </w:tcPr>
          <w:p w14:paraId="74449FE6" w14:textId="7A264DB1" w:rsidR="005D1AD7" w:rsidRPr="005D1AD7" w:rsidRDefault="005D1AD7" w:rsidP="005D1AD7">
            <w:pPr>
              <w:jc w:val="center"/>
              <w:rPr>
                <w:rFonts w:ascii="Times New Roman" w:hAnsi="Times New Roman"/>
                <w:sz w:val="16"/>
                <w:szCs w:val="16"/>
              </w:rPr>
            </w:pPr>
            <w:r w:rsidRPr="005D1AD7">
              <w:rPr>
                <w:color w:val="000000"/>
                <w:sz w:val="16"/>
                <w:szCs w:val="16"/>
              </w:rPr>
              <w:t>47,826</w:t>
            </w:r>
          </w:p>
        </w:tc>
      </w:tr>
      <w:tr w:rsidR="005D1AD7" w:rsidRPr="00A86929" w14:paraId="34CFFB5B" w14:textId="77777777" w:rsidTr="00A86929">
        <w:trPr>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1BA6729B" w14:textId="743DF519" w:rsidR="005D1AD7" w:rsidRPr="00A86929" w:rsidRDefault="005D1AD7" w:rsidP="005D1AD7">
            <w:pPr>
              <w:jc w:val="center"/>
              <w:rPr>
                <w:rFonts w:ascii="Times New Roman" w:hAnsi="Times New Roman"/>
                <w:sz w:val="16"/>
                <w:szCs w:val="16"/>
              </w:rPr>
            </w:pPr>
            <w:r w:rsidRPr="00A86929">
              <w:rPr>
                <w:rFonts w:ascii="Times New Roman" w:hAnsi="Times New Roman"/>
                <w:color w:val="000000"/>
                <w:sz w:val="16"/>
                <w:szCs w:val="16"/>
              </w:rPr>
              <w:t>1.000 ppm (NaNO</w:t>
            </w:r>
            <w:r w:rsidRPr="00A86929">
              <w:rPr>
                <w:rFonts w:ascii="Times New Roman" w:hAnsi="Times New Roman"/>
                <w:color w:val="000000"/>
                <w:sz w:val="16"/>
                <w:szCs w:val="16"/>
                <w:vertAlign w:val="subscript"/>
              </w:rPr>
              <w:t>2</w:t>
            </w:r>
            <w:r w:rsidRPr="00A86929">
              <w:rPr>
                <w:rFonts w:ascii="Times New Roman" w:hAnsi="Times New Roman"/>
                <w:color w:val="000000"/>
                <w:sz w:val="16"/>
                <w:szCs w:val="16"/>
              </w:rPr>
              <w:t>)</w:t>
            </w:r>
          </w:p>
        </w:tc>
        <w:tc>
          <w:tcPr>
            <w:tcW w:w="993" w:type="dxa"/>
            <w:tcBorders>
              <w:top w:val="nil"/>
              <w:left w:val="nil"/>
              <w:bottom w:val="single" w:sz="4" w:space="0" w:color="auto"/>
              <w:right w:val="single" w:sz="4" w:space="0" w:color="auto"/>
            </w:tcBorders>
            <w:shd w:val="clear" w:color="auto" w:fill="auto"/>
            <w:vAlign w:val="center"/>
          </w:tcPr>
          <w:p w14:paraId="5B875E01" w14:textId="7651605E"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0,023</w:t>
            </w:r>
          </w:p>
        </w:tc>
        <w:tc>
          <w:tcPr>
            <w:tcW w:w="992" w:type="dxa"/>
            <w:tcBorders>
              <w:top w:val="nil"/>
              <w:left w:val="nil"/>
              <w:bottom w:val="single" w:sz="4" w:space="0" w:color="auto"/>
              <w:right w:val="single" w:sz="4" w:space="0" w:color="auto"/>
            </w:tcBorders>
            <w:shd w:val="clear" w:color="auto" w:fill="auto"/>
            <w:vAlign w:val="center"/>
          </w:tcPr>
          <w:p w14:paraId="732E20F4" w14:textId="1369C77A"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0,016</w:t>
            </w:r>
          </w:p>
        </w:tc>
        <w:tc>
          <w:tcPr>
            <w:tcW w:w="844" w:type="dxa"/>
            <w:tcBorders>
              <w:top w:val="nil"/>
              <w:left w:val="nil"/>
              <w:bottom w:val="single" w:sz="4" w:space="0" w:color="auto"/>
              <w:right w:val="single" w:sz="4" w:space="0" w:color="auto"/>
            </w:tcBorders>
            <w:shd w:val="clear" w:color="auto" w:fill="auto"/>
            <w:vAlign w:val="center"/>
          </w:tcPr>
          <w:p w14:paraId="4BB3339D" w14:textId="5E95670C" w:rsidR="005D1AD7" w:rsidRPr="005D1AD7" w:rsidRDefault="005D1AD7" w:rsidP="005D1AD7">
            <w:pPr>
              <w:jc w:val="center"/>
              <w:rPr>
                <w:rFonts w:ascii="Times New Roman" w:hAnsi="Times New Roman"/>
                <w:sz w:val="16"/>
                <w:szCs w:val="16"/>
              </w:rPr>
            </w:pPr>
            <w:r w:rsidRPr="005D1AD7">
              <w:rPr>
                <w:color w:val="000000"/>
                <w:sz w:val="16"/>
                <w:szCs w:val="16"/>
              </w:rPr>
              <w:t>30,435</w:t>
            </w:r>
          </w:p>
        </w:tc>
      </w:tr>
      <w:tr w:rsidR="005D1AD7" w:rsidRPr="00A86929" w14:paraId="723A130D" w14:textId="77777777" w:rsidTr="00A86929">
        <w:trPr>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29EAAC6C" w14:textId="07F0C815" w:rsidR="005D1AD7" w:rsidRPr="00A86929" w:rsidRDefault="005D1AD7" w:rsidP="005D1AD7">
            <w:pPr>
              <w:jc w:val="center"/>
              <w:rPr>
                <w:rFonts w:ascii="Times New Roman" w:hAnsi="Times New Roman"/>
                <w:sz w:val="16"/>
                <w:szCs w:val="16"/>
              </w:rPr>
            </w:pPr>
            <w:r w:rsidRPr="00A86929">
              <w:rPr>
                <w:rFonts w:ascii="Times New Roman" w:hAnsi="Times New Roman"/>
                <w:color w:val="000000"/>
                <w:sz w:val="16"/>
                <w:szCs w:val="16"/>
              </w:rPr>
              <w:t>3.000 ppm (NaNO</w:t>
            </w:r>
            <w:r w:rsidRPr="00A86929">
              <w:rPr>
                <w:rFonts w:ascii="Times New Roman" w:hAnsi="Times New Roman"/>
                <w:color w:val="000000"/>
                <w:sz w:val="16"/>
                <w:szCs w:val="16"/>
                <w:vertAlign w:val="subscript"/>
              </w:rPr>
              <w:t>2</w:t>
            </w:r>
            <w:r w:rsidRPr="00A86929">
              <w:rPr>
                <w:rFonts w:ascii="Times New Roman" w:hAnsi="Times New Roman"/>
                <w:color w:val="000000"/>
                <w:sz w:val="16"/>
                <w:szCs w:val="16"/>
              </w:rPr>
              <w:t>)</w:t>
            </w:r>
          </w:p>
        </w:tc>
        <w:tc>
          <w:tcPr>
            <w:tcW w:w="993" w:type="dxa"/>
            <w:tcBorders>
              <w:top w:val="nil"/>
              <w:left w:val="nil"/>
              <w:bottom w:val="single" w:sz="4" w:space="0" w:color="auto"/>
              <w:right w:val="single" w:sz="4" w:space="0" w:color="auto"/>
            </w:tcBorders>
            <w:shd w:val="clear" w:color="auto" w:fill="auto"/>
            <w:vAlign w:val="center"/>
          </w:tcPr>
          <w:p w14:paraId="2AE58753" w14:textId="05CDFE6B"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0,023</w:t>
            </w:r>
          </w:p>
        </w:tc>
        <w:tc>
          <w:tcPr>
            <w:tcW w:w="992" w:type="dxa"/>
            <w:tcBorders>
              <w:top w:val="nil"/>
              <w:left w:val="nil"/>
              <w:bottom w:val="single" w:sz="4" w:space="0" w:color="auto"/>
              <w:right w:val="single" w:sz="4" w:space="0" w:color="auto"/>
            </w:tcBorders>
            <w:shd w:val="clear" w:color="auto" w:fill="auto"/>
            <w:vAlign w:val="center"/>
          </w:tcPr>
          <w:p w14:paraId="428537B2" w14:textId="5DC90119"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0,014</w:t>
            </w:r>
          </w:p>
        </w:tc>
        <w:tc>
          <w:tcPr>
            <w:tcW w:w="844" w:type="dxa"/>
            <w:tcBorders>
              <w:top w:val="nil"/>
              <w:left w:val="nil"/>
              <w:bottom w:val="single" w:sz="4" w:space="0" w:color="auto"/>
              <w:right w:val="single" w:sz="4" w:space="0" w:color="auto"/>
            </w:tcBorders>
            <w:shd w:val="clear" w:color="auto" w:fill="auto"/>
            <w:vAlign w:val="center"/>
          </w:tcPr>
          <w:p w14:paraId="0BB67884" w14:textId="2FB200C2" w:rsidR="005D1AD7" w:rsidRPr="005D1AD7" w:rsidRDefault="005D1AD7" w:rsidP="005D1AD7">
            <w:pPr>
              <w:jc w:val="center"/>
              <w:rPr>
                <w:rFonts w:ascii="Times New Roman" w:hAnsi="Times New Roman"/>
                <w:sz w:val="16"/>
                <w:szCs w:val="16"/>
              </w:rPr>
            </w:pPr>
            <w:r w:rsidRPr="005D1AD7">
              <w:rPr>
                <w:color w:val="000000"/>
                <w:sz w:val="16"/>
                <w:szCs w:val="16"/>
              </w:rPr>
              <w:t>39,130</w:t>
            </w:r>
          </w:p>
        </w:tc>
      </w:tr>
      <w:tr w:rsidR="005D1AD7" w:rsidRPr="00A86929" w14:paraId="7F75BB82" w14:textId="77777777" w:rsidTr="00A86929">
        <w:trPr>
          <w:jc w:val="center"/>
        </w:trPr>
        <w:tc>
          <w:tcPr>
            <w:tcW w:w="1129" w:type="dxa"/>
            <w:tcBorders>
              <w:top w:val="nil"/>
              <w:left w:val="single" w:sz="4" w:space="0" w:color="auto"/>
              <w:bottom w:val="single" w:sz="4" w:space="0" w:color="auto"/>
              <w:right w:val="single" w:sz="4" w:space="0" w:color="auto"/>
            </w:tcBorders>
            <w:shd w:val="clear" w:color="auto" w:fill="auto"/>
            <w:vAlign w:val="center"/>
          </w:tcPr>
          <w:p w14:paraId="38F9D548" w14:textId="3B3874D1" w:rsidR="005D1AD7" w:rsidRPr="00A86929" w:rsidRDefault="005D1AD7" w:rsidP="005D1AD7">
            <w:pPr>
              <w:jc w:val="center"/>
              <w:rPr>
                <w:rFonts w:ascii="Times New Roman" w:hAnsi="Times New Roman"/>
                <w:sz w:val="16"/>
                <w:szCs w:val="16"/>
              </w:rPr>
            </w:pPr>
            <w:r w:rsidRPr="00A86929">
              <w:rPr>
                <w:rFonts w:ascii="Times New Roman" w:hAnsi="Times New Roman"/>
                <w:color w:val="000000"/>
                <w:sz w:val="16"/>
                <w:szCs w:val="16"/>
              </w:rPr>
              <w:t>5.000 ppm (NaNO</w:t>
            </w:r>
            <w:r w:rsidRPr="00A86929">
              <w:rPr>
                <w:rFonts w:ascii="Times New Roman" w:hAnsi="Times New Roman"/>
                <w:color w:val="000000"/>
                <w:sz w:val="16"/>
                <w:szCs w:val="16"/>
                <w:vertAlign w:val="subscript"/>
              </w:rPr>
              <w:t>2</w:t>
            </w:r>
            <w:r w:rsidRPr="00A86929">
              <w:rPr>
                <w:rFonts w:ascii="Times New Roman" w:hAnsi="Times New Roman"/>
                <w:color w:val="000000"/>
                <w:sz w:val="16"/>
                <w:szCs w:val="16"/>
              </w:rPr>
              <w:t>)</w:t>
            </w:r>
          </w:p>
        </w:tc>
        <w:tc>
          <w:tcPr>
            <w:tcW w:w="993" w:type="dxa"/>
            <w:tcBorders>
              <w:top w:val="nil"/>
              <w:left w:val="nil"/>
              <w:bottom w:val="single" w:sz="4" w:space="0" w:color="auto"/>
              <w:right w:val="single" w:sz="4" w:space="0" w:color="auto"/>
            </w:tcBorders>
            <w:shd w:val="clear" w:color="auto" w:fill="auto"/>
            <w:vAlign w:val="center"/>
          </w:tcPr>
          <w:p w14:paraId="6377F2DC" w14:textId="0F0F68C0"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0,023</w:t>
            </w:r>
          </w:p>
        </w:tc>
        <w:tc>
          <w:tcPr>
            <w:tcW w:w="992" w:type="dxa"/>
            <w:tcBorders>
              <w:top w:val="nil"/>
              <w:left w:val="nil"/>
              <w:bottom w:val="single" w:sz="4" w:space="0" w:color="auto"/>
              <w:right w:val="single" w:sz="4" w:space="0" w:color="auto"/>
            </w:tcBorders>
            <w:shd w:val="clear" w:color="auto" w:fill="auto"/>
            <w:vAlign w:val="center"/>
          </w:tcPr>
          <w:p w14:paraId="0BACDB9C" w14:textId="6DA68C99" w:rsidR="005D1AD7" w:rsidRPr="005D1AD7" w:rsidRDefault="005D1AD7" w:rsidP="005D1AD7">
            <w:pPr>
              <w:jc w:val="center"/>
              <w:rPr>
                <w:rFonts w:ascii="Times New Roman" w:hAnsi="Times New Roman"/>
                <w:sz w:val="16"/>
                <w:szCs w:val="16"/>
              </w:rPr>
            </w:pPr>
            <w:r w:rsidRPr="005D1AD7">
              <w:rPr>
                <w:rFonts w:ascii="Times New Roman" w:hAnsi="Times New Roman"/>
                <w:color w:val="000000"/>
                <w:sz w:val="16"/>
                <w:szCs w:val="16"/>
              </w:rPr>
              <w:t>0,011</w:t>
            </w:r>
          </w:p>
        </w:tc>
        <w:tc>
          <w:tcPr>
            <w:tcW w:w="844" w:type="dxa"/>
            <w:tcBorders>
              <w:top w:val="nil"/>
              <w:left w:val="nil"/>
              <w:bottom w:val="single" w:sz="4" w:space="0" w:color="auto"/>
              <w:right w:val="single" w:sz="4" w:space="0" w:color="auto"/>
            </w:tcBorders>
            <w:shd w:val="clear" w:color="auto" w:fill="auto"/>
            <w:vAlign w:val="center"/>
          </w:tcPr>
          <w:p w14:paraId="0171A28D" w14:textId="4E0A2FD1" w:rsidR="005D1AD7" w:rsidRPr="005D1AD7" w:rsidRDefault="005D1AD7" w:rsidP="005D1AD7">
            <w:pPr>
              <w:jc w:val="center"/>
              <w:rPr>
                <w:rFonts w:ascii="Times New Roman" w:hAnsi="Times New Roman"/>
                <w:sz w:val="16"/>
                <w:szCs w:val="16"/>
              </w:rPr>
            </w:pPr>
            <w:r w:rsidRPr="005D1AD7">
              <w:rPr>
                <w:color w:val="000000"/>
                <w:sz w:val="16"/>
                <w:szCs w:val="16"/>
              </w:rPr>
              <w:t>52,174</w:t>
            </w:r>
          </w:p>
        </w:tc>
      </w:tr>
    </w:tbl>
    <w:p w14:paraId="10F60005" w14:textId="77777777" w:rsidR="00A86929" w:rsidRDefault="00A86929" w:rsidP="00A86929">
      <w:pPr>
        <w:rPr>
          <w:rFonts w:ascii="Times New Roman" w:hAnsi="Times New Roman"/>
          <w:szCs w:val="20"/>
        </w:rPr>
      </w:pPr>
    </w:p>
    <w:p w14:paraId="06D4F38A" w14:textId="11F119DC" w:rsidR="00A86929" w:rsidRDefault="00402CEB" w:rsidP="00402CEB">
      <w:pPr>
        <w:rPr>
          <w:rFonts w:ascii="Times New Roman" w:hAnsi="Times New Roman"/>
          <w:szCs w:val="20"/>
        </w:rPr>
      </w:pPr>
      <w:r>
        <w:rPr>
          <w:rFonts w:ascii="Times New Roman" w:hAnsi="Times New Roman"/>
          <w:noProof/>
          <w:szCs w:val="20"/>
          <w:lang w:val="en-US" w:eastAsia="en-US"/>
        </w:rPr>
        <w:drawing>
          <wp:anchor distT="0" distB="0" distL="114300" distR="114300" simplePos="0" relativeHeight="251662336" behindDoc="0" locked="0" layoutInCell="1" allowOverlap="1" wp14:anchorId="4D1DEF2B" wp14:editId="6FE80046">
            <wp:simplePos x="0" y="0"/>
            <wp:positionH relativeFrom="column">
              <wp:posOffset>0</wp:posOffset>
            </wp:positionH>
            <wp:positionV relativeFrom="paragraph">
              <wp:posOffset>471070</wp:posOffset>
            </wp:positionV>
            <wp:extent cx="2879725" cy="1670685"/>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1670685"/>
                    </a:xfrm>
                    <a:prstGeom prst="rect">
                      <a:avLst/>
                    </a:prstGeom>
                    <a:noFill/>
                  </pic:spPr>
                </pic:pic>
              </a:graphicData>
            </a:graphic>
            <wp14:sizeRelH relativeFrom="page">
              <wp14:pctWidth>0</wp14:pctWidth>
            </wp14:sizeRelH>
            <wp14:sizeRelV relativeFrom="page">
              <wp14:pctHeight>0</wp14:pctHeight>
            </wp14:sizeRelV>
          </wp:anchor>
        </w:drawing>
      </w:r>
      <w:r w:rsidR="00A86929">
        <w:rPr>
          <w:rFonts w:ascii="Times New Roman" w:hAnsi="Times New Roman"/>
          <w:szCs w:val="20"/>
        </w:rPr>
        <w:tab/>
      </w:r>
      <w:r w:rsidR="00A86929" w:rsidRPr="00A86929">
        <w:rPr>
          <w:rFonts w:ascii="Times New Roman" w:hAnsi="Times New Roman"/>
          <w:szCs w:val="20"/>
          <w:lang w:val="en-US"/>
        </w:rPr>
        <w:t xml:space="preserve">Nilai efisiensi penambahan inhibitor pada Tabel </w:t>
      </w:r>
      <w:r w:rsidR="00A86929">
        <w:rPr>
          <w:rFonts w:ascii="Times New Roman" w:hAnsi="Times New Roman"/>
          <w:szCs w:val="20"/>
          <w:lang w:val="en-US"/>
        </w:rPr>
        <w:t>2</w:t>
      </w:r>
      <w:r w:rsidR="00A86929" w:rsidRPr="00A86929">
        <w:rPr>
          <w:rFonts w:ascii="Times New Roman" w:hAnsi="Times New Roman"/>
          <w:szCs w:val="20"/>
          <w:lang w:val="en-US"/>
        </w:rPr>
        <w:t xml:space="preserve"> dapat disajikan seca</w:t>
      </w:r>
      <w:r w:rsidR="00A86929">
        <w:rPr>
          <w:rFonts w:ascii="Times New Roman" w:hAnsi="Times New Roman"/>
          <w:szCs w:val="20"/>
          <w:lang w:val="en-US"/>
        </w:rPr>
        <w:t xml:space="preserve">ra grafik seperti pada Gambar </w:t>
      </w:r>
      <w:r w:rsidR="00A86929" w:rsidRPr="00A86929">
        <w:rPr>
          <w:rFonts w:ascii="Times New Roman" w:hAnsi="Times New Roman"/>
          <w:szCs w:val="20"/>
          <w:lang w:val="en-US"/>
        </w:rPr>
        <w:t>2.</w:t>
      </w:r>
    </w:p>
    <w:p w14:paraId="629ECB32" w14:textId="5768DF5F" w:rsidR="00A86929" w:rsidRPr="00A86929" w:rsidRDefault="00A86929" w:rsidP="00A86929">
      <w:pPr>
        <w:jc w:val="center"/>
        <w:rPr>
          <w:rFonts w:ascii="Times New Roman" w:hAnsi="Times New Roman"/>
          <w:sz w:val="16"/>
          <w:szCs w:val="16"/>
        </w:rPr>
      </w:pPr>
      <w:r>
        <w:rPr>
          <w:rFonts w:ascii="Times New Roman" w:hAnsi="Times New Roman"/>
          <w:sz w:val="16"/>
          <w:szCs w:val="16"/>
        </w:rPr>
        <w:t>Gambar 2. Grafik Efisiensi Inhibitor</w:t>
      </w:r>
    </w:p>
    <w:p w14:paraId="00E631E8" w14:textId="77777777" w:rsidR="00A86929" w:rsidRDefault="00A86929" w:rsidP="007947F0">
      <w:pPr>
        <w:rPr>
          <w:rFonts w:ascii="Times New Roman" w:hAnsi="Times New Roman"/>
          <w:szCs w:val="20"/>
        </w:rPr>
      </w:pPr>
    </w:p>
    <w:p w14:paraId="042651C6" w14:textId="77777777" w:rsidR="00402CEB" w:rsidRDefault="00DC2622" w:rsidP="00402CEB">
      <w:pPr>
        <w:rPr>
          <w:shd w:val="clear" w:color="auto" w:fill="FFFFFF"/>
        </w:rPr>
      </w:pPr>
      <w:r>
        <w:rPr>
          <w:rFonts w:ascii="Times New Roman" w:hAnsi="Times New Roman"/>
          <w:szCs w:val="20"/>
          <w:lang w:val="en-US"/>
        </w:rPr>
        <w:lastRenderedPageBreak/>
        <w:tab/>
      </w:r>
      <w:r w:rsidR="00A86929" w:rsidRPr="00A86929">
        <w:rPr>
          <w:rFonts w:ascii="Times New Roman" w:hAnsi="Times New Roman"/>
          <w:szCs w:val="20"/>
          <w:lang w:val="en-US"/>
        </w:rPr>
        <w:t>Dari Gambar 2 menunjukkan penambahan konsentrasi inhibitor tanin ekstrak daun jati dan NaNO</w:t>
      </w:r>
      <w:r w:rsidR="00A86929" w:rsidRPr="00A86929">
        <w:rPr>
          <w:rFonts w:ascii="Times New Roman" w:hAnsi="Times New Roman"/>
          <w:szCs w:val="20"/>
          <w:vertAlign w:val="subscript"/>
          <w:lang w:val="en-US"/>
        </w:rPr>
        <w:t>2</w:t>
      </w:r>
      <w:r w:rsidR="00A86929" w:rsidRPr="00A86929">
        <w:rPr>
          <w:rFonts w:ascii="Times New Roman" w:hAnsi="Times New Roman"/>
          <w:szCs w:val="20"/>
          <w:lang w:val="en-US"/>
        </w:rPr>
        <w:t xml:space="preserve"> dapat meningkatkan efesiensi inhibitor pada kondisi tertentu, tetapi jika penambahan konsentrasi inhibitor yang berlebih menyebabkan menurunnya efesiensi inhibitor. </w:t>
      </w:r>
      <w:r w:rsidR="00402CEB">
        <w:t>E</w:t>
      </w:r>
      <w:r w:rsidR="00402CEB">
        <w:rPr>
          <w:shd w:val="clear" w:color="auto" w:fill="FFFFFF"/>
        </w:rPr>
        <w:t>fisiensi inhibitor pada konsentrasi 0 ppm (tanpa inhibitor) sebesar 0</w:t>
      </w:r>
      <w:proofErr w:type="gramStart"/>
      <w:r w:rsidR="00402CEB">
        <w:rPr>
          <w:shd w:val="clear" w:color="auto" w:fill="FFFFFF"/>
        </w:rPr>
        <w:t>,00</w:t>
      </w:r>
      <w:proofErr w:type="gramEnd"/>
      <w:r w:rsidR="00402CEB">
        <w:rPr>
          <w:shd w:val="clear" w:color="auto" w:fill="FFFFFF"/>
        </w:rPr>
        <w:t xml:space="preserve">%. </w:t>
      </w:r>
      <w:r w:rsidR="00402CEB" w:rsidRPr="00852C18">
        <w:rPr>
          <w:shd w:val="clear" w:color="auto" w:fill="FFFFFF"/>
        </w:rPr>
        <w:t xml:space="preserve">Untuk inhibitor ekstrak daun jati, konsentrasi </w:t>
      </w:r>
      <w:r w:rsidR="00402CEB">
        <w:rPr>
          <w:shd w:val="clear" w:color="auto" w:fill="FFFFFF"/>
        </w:rPr>
        <w:t>1.000 ppm menghasilkan efisiensi 21,739</w:t>
      </w:r>
      <w:r w:rsidR="00402CEB" w:rsidRPr="00852C18">
        <w:rPr>
          <w:shd w:val="clear" w:color="auto" w:fill="FFFFFF"/>
        </w:rPr>
        <w:t xml:space="preserve">%, </w:t>
      </w:r>
      <w:r w:rsidR="00402CEB">
        <w:rPr>
          <w:shd w:val="clear" w:color="auto" w:fill="FFFFFF"/>
        </w:rPr>
        <w:t>konsentrasi 3.000</w:t>
      </w:r>
      <w:r w:rsidR="00402CEB" w:rsidRPr="00852C18">
        <w:rPr>
          <w:shd w:val="clear" w:color="auto" w:fill="FFFFFF"/>
        </w:rPr>
        <w:t xml:space="preserve"> ppm menunju</w:t>
      </w:r>
      <w:r w:rsidR="00402CEB">
        <w:rPr>
          <w:shd w:val="clear" w:color="auto" w:fill="FFFFFF"/>
        </w:rPr>
        <w:t>kkan efisiensi 30,435</w:t>
      </w:r>
      <w:r w:rsidR="00402CEB" w:rsidRPr="00852C18">
        <w:rPr>
          <w:shd w:val="clear" w:color="auto" w:fill="FFFFFF"/>
        </w:rPr>
        <w:t xml:space="preserve">%, dan </w:t>
      </w:r>
      <w:r w:rsidR="00402CEB">
        <w:rPr>
          <w:shd w:val="clear" w:color="auto" w:fill="FFFFFF"/>
        </w:rPr>
        <w:t>konsentrasi 5.000 ppm menunjukkan efisiensi 47,</w:t>
      </w:r>
      <w:r w:rsidR="00402CEB" w:rsidRPr="00852C18">
        <w:rPr>
          <w:shd w:val="clear" w:color="auto" w:fill="FFFFFF"/>
        </w:rPr>
        <w:t>8</w:t>
      </w:r>
      <w:r w:rsidR="00402CEB">
        <w:rPr>
          <w:shd w:val="clear" w:color="auto" w:fill="FFFFFF"/>
        </w:rPr>
        <w:t>26</w:t>
      </w:r>
      <w:r w:rsidR="00402CEB" w:rsidRPr="00852C18">
        <w:rPr>
          <w:shd w:val="clear" w:color="auto" w:fill="FFFFFF"/>
        </w:rPr>
        <w:t>%.</w:t>
      </w:r>
      <w:r w:rsidR="00402CEB">
        <w:rPr>
          <w:shd w:val="clear" w:color="auto" w:fill="FFFFFF"/>
        </w:rPr>
        <w:t xml:space="preserve">  Sedangkan untuk</w:t>
      </w:r>
      <w:r w:rsidR="00402CEB" w:rsidRPr="00852C18">
        <w:rPr>
          <w:shd w:val="clear" w:color="auto" w:fill="FFFFFF"/>
        </w:rPr>
        <w:t xml:space="preserve"> inhibitor NaNO</w:t>
      </w:r>
      <w:r w:rsidR="00402CEB" w:rsidRPr="006860D3">
        <w:rPr>
          <w:shd w:val="clear" w:color="auto" w:fill="FFFFFF"/>
          <w:vertAlign w:val="subscript"/>
        </w:rPr>
        <w:t>2</w:t>
      </w:r>
      <w:r w:rsidR="00402CEB" w:rsidRPr="00852C18">
        <w:rPr>
          <w:shd w:val="clear" w:color="auto" w:fill="FFFFFF"/>
        </w:rPr>
        <w:t xml:space="preserve">, </w:t>
      </w:r>
      <w:r w:rsidR="00402CEB">
        <w:rPr>
          <w:shd w:val="clear" w:color="auto" w:fill="FFFFFF"/>
        </w:rPr>
        <w:t xml:space="preserve">pada </w:t>
      </w:r>
      <w:r w:rsidR="00402CEB" w:rsidRPr="00852C18">
        <w:rPr>
          <w:shd w:val="clear" w:color="auto" w:fill="FFFFFF"/>
        </w:rPr>
        <w:t xml:space="preserve">konsentrasi </w:t>
      </w:r>
      <w:r w:rsidR="00402CEB">
        <w:rPr>
          <w:shd w:val="clear" w:color="auto" w:fill="FFFFFF"/>
        </w:rPr>
        <w:t>1.000 ppm menghasilkan efisiensi 30,435</w:t>
      </w:r>
      <w:r w:rsidR="00402CEB" w:rsidRPr="00852C18">
        <w:rPr>
          <w:shd w:val="clear" w:color="auto" w:fill="FFFFFF"/>
        </w:rPr>
        <w:t xml:space="preserve">%, </w:t>
      </w:r>
      <w:r w:rsidR="00402CEB">
        <w:rPr>
          <w:shd w:val="clear" w:color="auto" w:fill="FFFFFF"/>
        </w:rPr>
        <w:t>konsentrasi 3.000 ppm menunjukkan efisiensi 39,130</w:t>
      </w:r>
      <w:r w:rsidR="00402CEB" w:rsidRPr="00852C18">
        <w:rPr>
          <w:shd w:val="clear" w:color="auto" w:fill="FFFFFF"/>
        </w:rPr>
        <w:t xml:space="preserve">%, dan </w:t>
      </w:r>
      <w:r w:rsidR="00402CEB">
        <w:rPr>
          <w:shd w:val="clear" w:color="auto" w:fill="FFFFFF"/>
        </w:rPr>
        <w:t>konsentrasi 5.000 ppm menunjukkan efisiensi 52,174</w:t>
      </w:r>
      <w:r w:rsidR="00402CEB" w:rsidRPr="00852C18">
        <w:rPr>
          <w:shd w:val="clear" w:color="auto" w:fill="FFFFFF"/>
        </w:rPr>
        <w:t>%.</w:t>
      </w:r>
    </w:p>
    <w:p w14:paraId="5E5C8663" w14:textId="6C79DF38" w:rsidR="003C30DD" w:rsidRDefault="00A86929" w:rsidP="00402CEB">
      <w:pPr>
        <w:rPr>
          <w:rFonts w:ascii="Times New Roman" w:hAnsi="Times New Roman"/>
          <w:szCs w:val="20"/>
        </w:rPr>
      </w:pPr>
      <w:r w:rsidRPr="00A86929">
        <w:rPr>
          <w:rFonts w:ascii="Times New Roman" w:hAnsi="Times New Roman"/>
          <w:szCs w:val="20"/>
          <w:lang w:val="en-US"/>
        </w:rPr>
        <w:tab/>
        <w:t>Semakin tinggi nilai efisiensi suatu inhibitor, menunjukkan bahwa proteksi inhibitor terhadap logam tersebut semakin baik. Dari hasil penelitian ini, perlakuan penambahan inhibitor NaNO</w:t>
      </w:r>
      <w:r w:rsidRPr="00A86929">
        <w:rPr>
          <w:rFonts w:ascii="Times New Roman" w:hAnsi="Times New Roman"/>
          <w:szCs w:val="20"/>
          <w:vertAlign w:val="subscript"/>
          <w:lang w:val="en-US"/>
        </w:rPr>
        <w:t>2</w:t>
      </w:r>
      <w:r w:rsidRPr="00A86929">
        <w:rPr>
          <w:rFonts w:ascii="Times New Roman" w:hAnsi="Times New Roman"/>
          <w:szCs w:val="20"/>
          <w:lang w:val="en-US"/>
        </w:rPr>
        <w:t xml:space="preserve"> menunjukkan nilai efisiensi yang lebih tinggi dibandingkan dengan ekstrak daun jati pada media korosif dengan 3,5% NaCl dengan efisiensi tertinggi sebesar </w:t>
      </w:r>
      <w:r w:rsidR="00402CEB">
        <w:rPr>
          <w:shd w:val="clear" w:color="auto" w:fill="FFFFFF"/>
        </w:rPr>
        <w:t xml:space="preserve">52,174% </w:t>
      </w:r>
      <w:r w:rsidRPr="00A86929">
        <w:rPr>
          <w:rFonts w:ascii="Times New Roman" w:hAnsi="Times New Roman"/>
          <w:szCs w:val="20"/>
          <w:lang w:val="en-US"/>
        </w:rPr>
        <w:t>pada konsentrasi 5.000 ppm.</w:t>
      </w:r>
      <w:r>
        <w:rPr>
          <w:rFonts w:ascii="Times New Roman" w:hAnsi="Times New Roman"/>
          <w:szCs w:val="20"/>
        </w:rPr>
        <w:tab/>
      </w:r>
    </w:p>
    <w:p w14:paraId="0D119414" w14:textId="77777777" w:rsidR="000B6EF9" w:rsidRPr="00A86929" w:rsidRDefault="000B6EF9" w:rsidP="00A86929">
      <w:pPr>
        <w:pStyle w:val="FigureCaption"/>
        <w:jc w:val="left"/>
        <w:rPr>
          <w:rFonts w:ascii="Times New Roman" w:hAnsi="Times New Roman"/>
          <w:i w:val="0"/>
          <w:color w:val="0000FF"/>
          <w:sz w:val="20"/>
          <w:szCs w:val="32"/>
          <w:lang w:val="id-ID"/>
        </w:rPr>
      </w:pPr>
    </w:p>
    <w:p w14:paraId="0004FF1E" w14:textId="77777777" w:rsidR="000C410A" w:rsidRPr="00A86929" w:rsidRDefault="000C410A" w:rsidP="00A86929">
      <w:pPr>
        <w:pStyle w:val="FigureCaption"/>
        <w:jc w:val="left"/>
        <w:rPr>
          <w:rFonts w:ascii="Times New Roman" w:hAnsi="Times New Roman"/>
          <w:i w:val="0"/>
          <w:iCs/>
          <w:sz w:val="20"/>
          <w:szCs w:val="32"/>
          <w:lang w:val="id-ID"/>
        </w:rPr>
      </w:pPr>
    </w:p>
    <w:p w14:paraId="5ABBD72C" w14:textId="77777777" w:rsidR="003C30DD" w:rsidRPr="0061465E" w:rsidRDefault="005B3CFA" w:rsidP="007947F0">
      <w:pPr>
        <w:pStyle w:val="Heading1"/>
        <w:rPr>
          <w:rFonts w:ascii="Times New Roman" w:hAnsi="Times New Roman" w:cs="Times New Roman"/>
          <w:szCs w:val="20"/>
          <w:lang w:val="sv-SE"/>
        </w:rPr>
      </w:pPr>
      <w:r>
        <w:rPr>
          <w:rFonts w:ascii="Times New Roman" w:hAnsi="Times New Roman" w:cs="Times New Roman"/>
          <w:szCs w:val="20"/>
          <w:lang w:val="sv-SE"/>
        </w:rPr>
        <w:t>4</w:t>
      </w:r>
      <w:r w:rsidR="003C30DD" w:rsidRPr="0061465E">
        <w:rPr>
          <w:rFonts w:ascii="Times New Roman" w:hAnsi="Times New Roman" w:cs="Times New Roman"/>
          <w:szCs w:val="20"/>
          <w:lang w:val="sv-SE"/>
        </w:rPr>
        <w:t xml:space="preserve">. </w:t>
      </w:r>
      <w:r w:rsidR="005F6539">
        <w:rPr>
          <w:rFonts w:ascii="Times New Roman" w:hAnsi="Times New Roman" w:cs="Times New Roman"/>
          <w:szCs w:val="20"/>
          <w:lang w:val="sv-SE"/>
        </w:rPr>
        <w:t>KESIMPULAN</w:t>
      </w:r>
    </w:p>
    <w:p w14:paraId="5B2F2612" w14:textId="13458D88" w:rsidR="003C30DD" w:rsidRPr="0061465E" w:rsidRDefault="00DC2622" w:rsidP="002F1FED">
      <w:pPr>
        <w:rPr>
          <w:rFonts w:ascii="Times New Roman" w:hAnsi="Times New Roman"/>
          <w:szCs w:val="20"/>
          <w:lang w:val="sv-SE"/>
        </w:rPr>
      </w:pPr>
      <w:r>
        <w:rPr>
          <w:rFonts w:ascii="Times New Roman" w:hAnsi="Times New Roman"/>
          <w:szCs w:val="20"/>
          <w:lang w:val="sv-SE"/>
        </w:rPr>
        <w:tab/>
      </w:r>
      <w:r w:rsidR="00DE641D" w:rsidRPr="00647371">
        <w:t xml:space="preserve">Dari penelitian ini dapat disimpulkan bahwa penambahan inhibitor </w:t>
      </w:r>
      <w:r w:rsidR="00402CEB">
        <w:t xml:space="preserve">dari ekstrak daun jati mampu menurunkan laju korosi. Efisiensi tertinggi adalah 47,826%, yaitu pada penambahan 5.000 ppm ekstrak daun jati. </w:t>
      </w:r>
      <w:r w:rsidR="002F1FED">
        <w:t>Sedangkan</w:t>
      </w:r>
      <w:r w:rsidR="00402CEB">
        <w:t xml:space="preserve"> </w:t>
      </w:r>
      <w:r w:rsidR="00DE641D" w:rsidRPr="00647371">
        <w:t>NaNO</w:t>
      </w:r>
      <w:r w:rsidR="00DE641D" w:rsidRPr="00647371">
        <w:rPr>
          <w:vertAlign w:val="subscript"/>
        </w:rPr>
        <w:t>2</w:t>
      </w:r>
      <w:r w:rsidR="00402CEB">
        <w:t xml:space="preserve"> memiliki </w:t>
      </w:r>
      <w:r w:rsidR="00DE641D" w:rsidRPr="00647371">
        <w:t>nilai efisiensi inhibisi lebih tinggi jika dibandingkan deng</w:t>
      </w:r>
      <w:r w:rsidR="00402CEB">
        <w:t xml:space="preserve">an inhibitor ekstrak daun jati, yaitu sebesar </w:t>
      </w:r>
      <w:r w:rsidRPr="00DC2622">
        <w:rPr>
          <w:rFonts w:ascii="Times New Roman" w:hAnsi="Times New Roman"/>
          <w:szCs w:val="20"/>
          <w:lang w:val="sv-SE"/>
        </w:rPr>
        <w:t>51,917%.</w:t>
      </w:r>
      <w:r w:rsidR="003C30DD" w:rsidRPr="0061465E">
        <w:rPr>
          <w:rFonts w:ascii="Times New Roman" w:hAnsi="Times New Roman"/>
          <w:szCs w:val="20"/>
          <w:lang w:val="sv-SE"/>
        </w:rPr>
        <w:t xml:space="preserve"> </w:t>
      </w:r>
      <w:r w:rsidR="002F1FED">
        <w:rPr>
          <w:rFonts w:ascii="Times New Roman" w:hAnsi="Times New Roman"/>
          <w:szCs w:val="20"/>
          <w:lang w:val="sv-SE"/>
        </w:rPr>
        <w:t>Dengan perbedaan efisiensi yang tidak begitu jauh, artinya ekstrak daun jati dapat dimanfaatkan sebagai inhibitor organik.</w:t>
      </w:r>
      <w:bookmarkStart w:id="0" w:name="_GoBack"/>
      <w:bookmarkEnd w:id="0"/>
    </w:p>
    <w:p w14:paraId="3AD46CBC" w14:textId="77777777" w:rsidR="003C30DD" w:rsidRPr="001E59DD" w:rsidRDefault="003C30DD" w:rsidP="007947F0">
      <w:pPr>
        <w:rPr>
          <w:rFonts w:ascii="Times New Roman" w:hAnsi="Times New Roman"/>
          <w:lang w:val="sv-SE"/>
        </w:rPr>
      </w:pPr>
    </w:p>
    <w:p w14:paraId="025C4D3B" w14:textId="77777777" w:rsidR="0078727B" w:rsidRDefault="0078727B" w:rsidP="007947F0">
      <w:pPr>
        <w:pStyle w:val="Heading1"/>
        <w:rPr>
          <w:rFonts w:ascii="Times New Roman" w:hAnsi="Times New Roman" w:cs="Times New Roman"/>
          <w:szCs w:val="20"/>
          <w:lang w:val="en-US"/>
        </w:rPr>
      </w:pPr>
    </w:p>
    <w:p w14:paraId="2A0B7740" w14:textId="6A1EB01E" w:rsidR="00F33025" w:rsidRDefault="002463C2" w:rsidP="007947F0">
      <w:pPr>
        <w:pStyle w:val="Heading1"/>
        <w:rPr>
          <w:rFonts w:ascii="Times New Roman" w:hAnsi="Times New Roman" w:cs="Times New Roman"/>
          <w:szCs w:val="20"/>
          <w:lang w:val="en-US"/>
        </w:rPr>
      </w:pPr>
      <w:r>
        <w:rPr>
          <w:rFonts w:ascii="Times New Roman" w:hAnsi="Times New Roman" w:cs="Times New Roman"/>
          <w:szCs w:val="20"/>
          <w:lang w:val="en-US"/>
        </w:rPr>
        <w:t>5</w:t>
      </w:r>
      <w:r w:rsidR="003C30DD" w:rsidRPr="0061465E">
        <w:rPr>
          <w:rFonts w:ascii="Times New Roman" w:hAnsi="Times New Roman" w:cs="Times New Roman"/>
          <w:szCs w:val="20"/>
          <w:lang w:val="en-US"/>
        </w:rPr>
        <w:t xml:space="preserve">. </w:t>
      </w:r>
      <w:r w:rsidR="005F6539">
        <w:rPr>
          <w:rFonts w:ascii="Times New Roman" w:hAnsi="Times New Roman" w:cs="Times New Roman"/>
          <w:szCs w:val="20"/>
          <w:lang w:val="en-US"/>
        </w:rPr>
        <w:t>PUSTAKA</w:t>
      </w:r>
    </w:p>
    <w:p w14:paraId="421DD92A" w14:textId="01A9F72D" w:rsidR="002463C2" w:rsidRDefault="002463C2" w:rsidP="00DC0E9D">
      <w:pPr>
        <w:pStyle w:val="BodyText"/>
        <w:spacing w:after="0"/>
        <w:ind w:left="400" w:hangingChars="200" w:hanging="400"/>
        <w:jc w:val="both"/>
        <w:rPr>
          <w:sz w:val="20"/>
          <w:szCs w:val="20"/>
        </w:rPr>
      </w:pPr>
      <w:r>
        <w:rPr>
          <w:sz w:val="20"/>
          <w:szCs w:val="20"/>
          <w:lang w:val="en-US"/>
        </w:rPr>
        <w:t>[1]</w:t>
      </w:r>
      <w:r>
        <w:rPr>
          <w:sz w:val="20"/>
          <w:szCs w:val="20"/>
          <w:lang w:val="en-US"/>
        </w:rPr>
        <w:tab/>
      </w:r>
      <w:r w:rsidRPr="00DC0E9D">
        <w:rPr>
          <w:sz w:val="20"/>
          <w:szCs w:val="20"/>
          <w:lang w:val="en-US"/>
        </w:rPr>
        <w:t>Hermanta, H. V., Karomah, D. R., Suprihatin, S., &amp; Triana, N. W. (2021). Pemanfaatan Tanin Kulit Kayu Mahoni sebagai Inhibitor Korosi pada Besi dalam Larutan NaCl 3, 5%. </w:t>
      </w:r>
      <w:r w:rsidRPr="00DC0E9D">
        <w:rPr>
          <w:i/>
          <w:iCs/>
          <w:sz w:val="20"/>
          <w:szCs w:val="20"/>
          <w:lang w:val="en-US"/>
        </w:rPr>
        <w:t>ChemPro</w:t>
      </w:r>
      <w:r w:rsidRPr="00DC0E9D">
        <w:rPr>
          <w:sz w:val="20"/>
          <w:szCs w:val="20"/>
          <w:lang w:val="en-US"/>
        </w:rPr>
        <w:t>, </w:t>
      </w:r>
      <w:r w:rsidRPr="00DC0E9D">
        <w:rPr>
          <w:i/>
          <w:iCs/>
          <w:sz w:val="20"/>
          <w:szCs w:val="20"/>
          <w:lang w:val="en-US"/>
        </w:rPr>
        <w:t>2</w:t>
      </w:r>
      <w:r w:rsidRPr="00DC0E9D">
        <w:rPr>
          <w:sz w:val="20"/>
          <w:szCs w:val="20"/>
          <w:lang w:val="en-US"/>
        </w:rPr>
        <w:t>(02), pp.12-17.</w:t>
      </w:r>
    </w:p>
    <w:p w14:paraId="08441248" w14:textId="292CC996" w:rsidR="002463C2" w:rsidRPr="00DC0E9D" w:rsidRDefault="002463C2" w:rsidP="002463C2">
      <w:pPr>
        <w:ind w:left="362" w:hanging="362"/>
        <w:rPr>
          <w:rFonts w:ascii="Times New Roman" w:hAnsi="Times New Roman"/>
          <w:szCs w:val="20"/>
          <w:lang w:val="en-US"/>
        </w:rPr>
      </w:pPr>
      <w:r>
        <w:rPr>
          <w:rFonts w:ascii="Times New Roman" w:hAnsi="Times New Roman"/>
          <w:szCs w:val="20"/>
          <w:lang w:val="en-US"/>
        </w:rPr>
        <w:t>[2]</w:t>
      </w:r>
      <w:r>
        <w:rPr>
          <w:rFonts w:ascii="Times New Roman" w:hAnsi="Times New Roman"/>
          <w:szCs w:val="20"/>
          <w:lang w:val="en-US"/>
        </w:rPr>
        <w:tab/>
      </w:r>
      <w:r w:rsidRPr="00DC0E9D">
        <w:rPr>
          <w:rFonts w:ascii="Times New Roman" w:hAnsi="Times New Roman"/>
          <w:szCs w:val="20"/>
          <w:lang w:val="en-US"/>
        </w:rPr>
        <w:t xml:space="preserve">Hidayatullah, S., Gapsari, F., &amp; Setyarini, P. H. (2020). Pengaruh Variasi Konsentrasi Inhibitor dari Kitosan Sisik Ikan terhadap Perilaku Korosi Besi ASTM A36: Studi Ekstrapolarisasi Tafel dan EIS. </w:t>
      </w:r>
      <w:r w:rsidRPr="00DC0E9D">
        <w:rPr>
          <w:rFonts w:ascii="Times New Roman" w:hAnsi="Times New Roman"/>
          <w:i/>
          <w:iCs/>
          <w:szCs w:val="20"/>
          <w:lang w:val="en-US"/>
        </w:rPr>
        <w:t>Jurnal Rekayasa Mesin</w:t>
      </w:r>
      <w:r w:rsidRPr="00DC0E9D">
        <w:rPr>
          <w:rFonts w:ascii="Times New Roman" w:hAnsi="Times New Roman"/>
          <w:szCs w:val="20"/>
          <w:lang w:val="en-US"/>
        </w:rPr>
        <w:t>, 11(1), pp.51-59.</w:t>
      </w:r>
    </w:p>
    <w:p w14:paraId="20D711E3" w14:textId="64078C65" w:rsidR="002463C2" w:rsidRDefault="002463C2" w:rsidP="00DC0E9D">
      <w:pPr>
        <w:pStyle w:val="BodyText"/>
        <w:spacing w:after="0"/>
        <w:ind w:left="400" w:hangingChars="200" w:hanging="400"/>
        <w:jc w:val="both"/>
        <w:rPr>
          <w:sz w:val="20"/>
          <w:szCs w:val="20"/>
          <w:lang w:val="id-ID"/>
        </w:rPr>
      </w:pPr>
      <w:r>
        <w:rPr>
          <w:sz w:val="20"/>
          <w:szCs w:val="20"/>
          <w:lang w:val="en-US"/>
        </w:rPr>
        <w:t>[3]</w:t>
      </w:r>
      <w:r>
        <w:rPr>
          <w:sz w:val="20"/>
          <w:szCs w:val="20"/>
          <w:lang w:val="en-US"/>
        </w:rPr>
        <w:tab/>
      </w:r>
      <w:r w:rsidRPr="00DC0E9D">
        <w:rPr>
          <w:sz w:val="20"/>
          <w:szCs w:val="20"/>
          <w:lang w:val="id-ID"/>
        </w:rPr>
        <w:t xml:space="preserve">Juanda, M., Pratiwi, N. L., Astuti, D. H., &amp; Sani, S. (2022). Kajian Inhibitor NaNO2 sebagai Pengendalian Laju Korosi pada Stainless Steel dalam Lingkungan NaCl 3,5%. </w:t>
      </w:r>
      <w:r w:rsidRPr="00DC0E9D">
        <w:rPr>
          <w:i/>
          <w:iCs/>
          <w:sz w:val="20"/>
          <w:szCs w:val="20"/>
          <w:lang w:val="id-ID"/>
        </w:rPr>
        <w:t>Jurnal Teknik Kimia</w:t>
      </w:r>
      <w:r w:rsidRPr="00DC0E9D">
        <w:rPr>
          <w:sz w:val="20"/>
          <w:szCs w:val="20"/>
          <w:lang w:val="id-ID"/>
        </w:rPr>
        <w:t>, 16(2), pp.80-86.</w:t>
      </w:r>
    </w:p>
    <w:p w14:paraId="75D5FA4B" w14:textId="10A1FC33" w:rsidR="002463C2" w:rsidRPr="00DC0E9D" w:rsidRDefault="002463C2" w:rsidP="00DC0E9D">
      <w:pPr>
        <w:ind w:left="362" w:hanging="362"/>
        <w:rPr>
          <w:rFonts w:ascii="Times New Roman" w:hAnsi="Times New Roman"/>
          <w:szCs w:val="20"/>
          <w:lang w:val="en-US"/>
        </w:rPr>
      </w:pPr>
      <w:r>
        <w:rPr>
          <w:rFonts w:ascii="Times New Roman" w:hAnsi="Times New Roman"/>
          <w:szCs w:val="20"/>
          <w:lang w:val="en-US"/>
        </w:rPr>
        <w:lastRenderedPageBreak/>
        <w:t>[4]</w:t>
      </w:r>
      <w:r>
        <w:rPr>
          <w:rFonts w:ascii="Times New Roman" w:hAnsi="Times New Roman"/>
          <w:szCs w:val="20"/>
          <w:lang w:val="en-US"/>
        </w:rPr>
        <w:tab/>
      </w:r>
      <w:r w:rsidRPr="00DC0E9D">
        <w:rPr>
          <w:rFonts w:ascii="Times New Roman" w:hAnsi="Times New Roman"/>
          <w:szCs w:val="20"/>
          <w:lang w:val="en-US"/>
        </w:rPr>
        <w:t xml:space="preserve">Kadapparambil, S., Yadav, K., Ramachandran, M. &amp; Selvam, N.V. (2018). Tectona Grandis Leaf Extract as Environmental Friendly Corrosion Inhibitor for SS304 Stainless Steel in Hydrochloric Acid. </w:t>
      </w:r>
      <w:r w:rsidRPr="00DC0E9D">
        <w:rPr>
          <w:rFonts w:ascii="Times New Roman" w:hAnsi="Times New Roman"/>
          <w:i/>
          <w:iCs/>
          <w:szCs w:val="20"/>
          <w:lang w:val="en-US"/>
        </w:rPr>
        <w:t>Journal of Scientiifc &amp; Industrial Research</w:t>
      </w:r>
      <w:r w:rsidRPr="00DC0E9D">
        <w:rPr>
          <w:rFonts w:ascii="Times New Roman" w:hAnsi="Times New Roman"/>
          <w:szCs w:val="20"/>
          <w:lang w:val="en-US"/>
        </w:rPr>
        <w:t>, 77, pp.349-352.</w:t>
      </w:r>
    </w:p>
    <w:p w14:paraId="2CEFFE5E" w14:textId="29D254BB" w:rsidR="002463C2" w:rsidRPr="00DC0E9D" w:rsidRDefault="002463C2" w:rsidP="002463C2">
      <w:pPr>
        <w:ind w:left="362" w:hanging="362"/>
        <w:rPr>
          <w:rFonts w:ascii="Times New Roman" w:hAnsi="Times New Roman"/>
          <w:szCs w:val="20"/>
          <w:lang w:val="en-US"/>
        </w:rPr>
      </w:pPr>
      <w:r>
        <w:rPr>
          <w:rFonts w:ascii="Times New Roman" w:hAnsi="Times New Roman"/>
          <w:szCs w:val="20"/>
          <w:lang w:val="en-US"/>
        </w:rPr>
        <w:t>[5]</w:t>
      </w:r>
      <w:r>
        <w:rPr>
          <w:rFonts w:ascii="Times New Roman" w:hAnsi="Times New Roman"/>
          <w:szCs w:val="20"/>
          <w:lang w:val="en-US"/>
        </w:rPr>
        <w:tab/>
      </w:r>
      <w:r w:rsidRPr="00DC0E9D">
        <w:rPr>
          <w:rFonts w:ascii="Times New Roman" w:hAnsi="Times New Roman"/>
          <w:szCs w:val="20"/>
          <w:lang w:val="en-US"/>
        </w:rPr>
        <w:t>O</w:t>
      </w:r>
      <w:r>
        <w:rPr>
          <w:rFonts w:ascii="Times New Roman" w:hAnsi="Times New Roman"/>
          <w:szCs w:val="20"/>
          <w:lang w:val="en-US"/>
        </w:rPr>
        <w:t>li</w:t>
      </w:r>
      <w:r w:rsidRPr="00DC0E9D">
        <w:rPr>
          <w:rFonts w:ascii="Times New Roman" w:hAnsi="Times New Roman"/>
          <w:szCs w:val="20"/>
          <w:lang w:val="en-US"/>
        </w:rPr>
        <w:t>vili, A. O., Isaac, E. O., &amp; Ndor, M. V. (2020). Corrosion Control of Aluminium Alloys Using Teak Tree Leaf Extract</w:t>
      </w:r>
      <w:r w:rsidRPr="00DC0E9D">
        <w:rPr>
          <w:rFonts w:ascii="Times New Roman" w:hAnsi="Times New Roman"/>
          <w:i/>
          <w:iCs/>
          <w:szCs w:val="20"/>
          <w:lang w:val="en-US"/>
        </w:rPr>
        <w:t>. Journal of Newviews in Engineering and Technology (JNET)</w:t>
      </w:r>
      <w:r w:rsidRPr="00DC0E9D">
        <w:rPr>
          <w:rFonts w:ascii="Times New Roman" w:hAnsi="Times New Roman"/>
          <w:szCs w:val="20"/>
          <w:lang w:val="en-US"/>
        </w:rPr>
        <w:t>, 2 (1), 17-24.</w:t>
      </w:r>
    </w:p>
    <w:p w14:paraId="0DFE1E04" w14:textId="2228DB9D" w:rsidR="002463C2" w:rsidRDefault="002463C2" w:rsidP="00DC0E9D">
      <w:pPr>
        <w:pStyle w:val="BodyText"/>
        <w:spacing w:after="0"/>
        <w:ind w:left="400" w:hangingChars="200" w:hanging="400"/>
        <w:jc w:val="both"/>
        <w:rPr>
          <w:sz w:val="20"/>
          <w:szCs w:val="20"/>
        </w:rPr>
      </w:pPr>
      <w:r>
        <w:rPr>
          <w:sz w:val="20"/>
          <w:szCs w:val="20"/>
        </w:rPr>
        <w:t>[6]</w:t>
      </w:r>
      <w:r>
        <w:rPr>
          <w:sz w:val="20"/>
          <w:szCs w:val="20"/>
        </w:rPr>
        <w:tab/>
      </w:r>
      <w:r w:rsidRPr="00DC0E9D">
        <w:rPr>
          <w:sz w:val="20"/>
          <w:szCs w:val="20"/>
        </w:rPr>
        <w:t xml:space="preserve">Putri, D. K., &amp; Akbar, A. (2021). Potensi Ekstrak Daun Pepaya sebagai Inhibitor Korosi dalam Media Asam Klorida pada Baja ST37. </w:t>
      </w:r>
      <w:r w:rsidRPr="00DC0E9D">
        <w:rPr>
          <w:i/>
          <w:iCs/>
          <w:sz w:val="20"/>
          <w:szCs w:val="20"/>
        </w:rPr>
        <w:t>REACTOR: Journal of Research on Chemistry and Engineering</w:t>
      </w:r>
      <w:r w:rsidRPr="00DC0E9D">
        <w:rPr>
          <w:sz w:val="20"/>
          <w:szCs w:val="20"/>
        </w:rPr>
        <w:t>, 2(2), pp.48-53.</w:t>
      </w:r>
    </w:p>
    <w:p w14:paraId="68D225F7" w14:textId="147DD6C7" w:rsidR="002463C2" w:rsidRDefault="002463C2" w:rsidP="00DC0E9D">
      <w:pPr>
        <w:pStyle w:val="BodyText"/>
        <w:spacing w:after="0"/>
        <w:ind w:left="400" w:hangingChars="200" w:hanging="400"/>
        <w:jc w:val="both"/>
        <w:rPr>
          <w:sz w:val="20"/>
          <w:szCs w:val="20"/>
        </w:rPr>
      </w:pPr>
      <w:r>
        <w:rPr>
          <w:sz w:val="20"/>
          <w:szCs w:val="20"/>
        </w:rPr>
        <w:t>[7]</w:t>
      </w:r>
      <w:r>
        <w:rPr>
          <w:sz w:val="20"/>
          <w:szCs w:val="20"/>
        </w:rPr>
        <w:tab/>
      </w:r>
      <w:r w:rsidRPr="00DC0E9D">
        <w:rPr>
          <w:sz w:val="20"/>
          <w:szCs w:val="20"/>
        </w:rPr>
        <w:t xml:space="preserve">Qulub, A.T., Soim, S. &amp; Antoko, B. (2020). Pengaruh Penambahan Inhibitor, Konsentrasi Larutan dan Temperatur Terhadap Laju Korosi Pada Material Stainless Steel 316L. </w:t>
      </w:r>
      <w:r w:rsidRPr="00DC0E9D">
        <w:rPr>
          <w:i/>
          <w:iCs/>
          <w:sz w:val="20"/>
          <w:szCs w:val="20"/>
        </w:rPr>
        <w:t>Proceedings Conference on Piping Engineering and its Application</w:t>
      </w:r>
      <w:r w:rsidRPr="00DC0E9D">
        <w:rPr>
          <w:sz w:val="20"/>
          <w:szCs w:val="20"/>
        </w:rPr>
        <w:t xml:space="preserve"> (Vol. 5, No. 1, pp. 169-174).</w:t>
      </w:r>
    </w:p>
    <w:p w14:paraId="61075C81" w14:textId="3AA5415F" w:rsidR="002463C2" w:rsidRPr="0061465E" w:rsidRDefault="002463C2" w:rsidP="00DC0E9D">
      <w:pPr>
        <w:ind w:left="360" w:hanging="360"/>
        <w:rPr>
          <w:rFonts w:ascii="Times New Roman" w:hAnsi="Times New Roman"/>
          <w:szCs w:val="20"/>
        </w:rPr>
      </w:pPr>
      <w:r>
        <w:rPr>
          <w:rFonts w:ascii="Times New Roman" w:hAnsi="Times New Roman"/>
          <w:szCs w:val="20"/>
          <w:lang w:val="en-US"/>
        </w:rPr>
        <w:t>[7]</w:t>
      </w:r>
      <w:r>
        <w:rPr>
          <w:rFonts w:ascii="Times New Roman" w:hAnsi="Times New Roman"/>
          <w:szCs w:val="20"/>
          <w:lang w:val="en-US"/>
        </w:rPr>
        <w:tab/>
      </w:r>
      <w:r w:rsidRPr="00DC0E9D">
        <w:rPr>
          <w:rFonts w:ascii="Times New Roman" w:hAnsi="Times New Roman"/>
          <w:szCs w:val="20"/>
          <w:lang w:val="en-US"/>
        </w:rPr>
        <w:t xml:space="preserve">Simescu-Lazar, F., Slaoui, S., Essahli, M., Bohr, F., Lamiri, A., Vanoye, L. &amp; Chopart, J. P. (2023). Thymus satureoides Oil as Green Corrosion Inhibitor for 316L Stainless Steel in 3% NaCl: Experimental and Theoretical Studies. </w:t>
      </w:r>
      <w:r w:rsidRPr="00DC0E9D">
        <w:rPr>
          <w:rFonts w:ascii="Times New Roman" w:hAnsi="Times New Roman"/>
          <w:i/>
          <w:iCs/>
          <w:szCs w:val="20"/>
          <w:lang w:val="en-US"/>
        </w:rPr>
        <w:t>Lubricants</w:t>
      </w:r>
      <w:r w:rsidRPr="00DC0E9D">
        <w:rPr>
          <w:rFonts w:ascii="Times New Roman" w:hAnsi="Times New Roman"/>
          <w:szCs w:val="20"/>
          <w:lang w:val="en-US"/>
        </w:rPr>
        <w:t>, 11(2), p.56.</w:t>
      </w:r>
    </w:p>
    <w:p w14:paraId="7274B0A7" w14:textId="70C9B260" w:rsidR="002463C2" w:rsidRPr="00947981" w:rsidRDefault="002463C2" w:rsidP="00DC0E9D">
      <w:pPr>
        <w:ind w:left="362" w:hanging="362"/>
        <w:rPr>
          <w:rFonts w:ascii="Times New Roman" w:hAnsi="Times New Roman"/>
          <w:szCs w:val="20"/>
        </w:rPr>
      </w:pPr>
      <w:r>
        <w:rPr>
          <w:rFonts w:ascii="Times New Roman" w:hAnsi="Times New Roman"/>
          <w:szCs w:val="20"/>
          <w:lang w:val="en-US"/>
        </w:rPr>
        <w:t>[8]</w:t>
      </w:r>
      <w:r>
        <w:rPr>
          <w:rFonts w:ascii="Times New Roman" w:hAnsi="Times New Roman"/>
          <w:szCs w:val="20"/>
          <w:lang w:val="en-US"/>
        </w:rPr>
        <w:tab/>
      </w:r>
      <w:r w:rsidRPr="00DC0E9D">
        <w:rPr>
          <w:rFonts w:ascii="Times New Roman" w:hAnsi="Times New Roman"/>
          <w:szCs w:val="20"/>
          <w:lang w:val="en-US"/>
        </w:rPr>
        <w:t>Utomo, S. (2015). Pengaruh Konsentrasi Larutan NaNO</w:t>
      </w:r>
      <w:r w:rsidRPr="00DC0E9D">
        <w:rPr>
          <w:rFonts w:ascii="Times New Roman" w:hAnsi="Times New Roman"/>
          <w:szCs w:val="20"/>
          <w:vertAlign w:val="subscript"/>
          <w:lang w:val="en-US"/>
        </w:rPr>
        <w:t>2</w:t>
      </w:r>
      <w:r w:rsidRPr="00DC0E9D">
        <w:rPr>
          <w:rFonts w:ascii="Times New Roman" w:hAnsi="Times New Roman"/>
          <w:szCs w:val="20"/>
          <w:lang w:val="en-US"/>
        </w:rPr>
        <w:t xml:space="preserve"> sebagai Inhibitor terhadap Laju Korosi Besi dalam Media Air Laut. </w:t>
      </w:r>
      <w:r w:rsidRPr="00DC0E9D">
        <w:rPr>
          <w:rFonts w:ascii="Times New Roman" w:hAnsi="Times New Roman"/>
          <w:i/>
          <w:iCs/>
          <w:szCs w:val="20"/>
          <w:lang w:val="en-US"/>
        </w:rPr>
        <w:t>Jurnal Teknologi</w:t>
      </w:r>
      <w:r w:rsidRPr="00DC0E9D">
        <w:rPr>
          <w:rFonts w:ascii="Times New Roman" w:hAnsi="Times New Roman"/>
          <w:szCs w:val="20"/>
          <w:lang w:val="en-US"/>
        </w:rPr>
        <w:t>, 7(2), pp.93-103.</w:t>
      </w:r>
    </w:p>
    <w:p w14:paraId="1C31C434" w14:textId="77777777" w:rsidR="00D301C5" w:rsidRPr="00947981" w:rsidRDefault="00D301C5" w:rsidP="00947981">
      <w:pPr>
        <w:pStyle w:val="BodyText"/>
        <w:spacing w:after="0"/>
        <w:ind w:left="400" w:hangingChars="200" w:hanging="400"/>
        <w:jc w:val="both"/>
        <w:rPr>
          <w:sz w:val="20"/>
          <w:szCs w:val="20"/>
          <w:lang w:val="id-ID"/>
        </w:rPr>
      </w:pPr>
    </w:p>
    <w:sectPr w:rsidR="00D301C5" w:rsidRPr="00947981" w:rsidSect="005B3CFA">
      <w:type w:val="continuous"/>
      <w:pgSz w:w="11906" w:h="16838" w:code="9"/>
      <w:pgMar w:top="1418" w:right="1701" w:bottom="1418" w:left="1701" w:header="567" w:footer="567" w:gutter="0"/>
      <w:cols w:num="2" w:space="567" w:equalWidth="0">
        <w:col w:w="3969" w:space="567"/>
        <w:col w:w="396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86B17" w14:textId="77777777" w:rsidR="00CB78A0" w:rsidRDefault="00CB78A0">
      <w:r>
        <w:separator/>
      </w:r>
    </w:p>
  </w:endnote>
  <w:endnote w:type="continuationSeparator" w:id="0">
    <w:p w14:paraId="36BA5B87" w14:textId="77777777" w:rsidR="00CB78A0" w:rsidRDefault="00CB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44D8E" w14:textId="77777777" w:rsidR="00CB78A0" w:rsidRDefault="00CB78A0">
      <w:r>
        <w:separator/>
      </w:r>
    </w:p>
  </w:footnote>
  <w:footnote w:type="continuationSeparator" w:id="0">
    <w:p w14:paraId="6FF6C2C4" w14:textId="77777777" w:rsidR="00CB78A0" w:rsidRDefault="00CB7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3090F" w14:textId="0DB2742C" w:rsidR="0091179F" w:rsidRDefault="0091179F" w:rsidP="0075316B">
    <w:pPr>
      <w:jc w:val="left"/>
      <w:rPr>
        <w:sz w:val="16"/>
        <w:lang w:val="id-ID"/>
      </w:rPr>
    </w:pPr>
    <w:r w:rsidRPr="0075316B">
      <w:rPr>
        <w:i/>
        <w:sz w:val="16"/>
        <w:lang w:val="es-ES"/>
      </w:rPr>
      <w:t xml:space="preserve">Proceeding </w:t>
    </w:r>
    <w:r>
      <w:rPr>
        <w:i/>
        <w:sz w:val="16"/>
        <w:lang w:val="en-US"/>
      </w:rPr>
      <w:t>1</w:t>
    </w:r>
    <w:r>
      <w:rPr>
        <w:i/>
        <w:sz w:val="16"/>
        <w:vertAlign w:val="superscript"/>
        <w:lang w:val="en-US"/>
      </w:rPr>
      <w:t>s</w:t>
    </w:r>
    <w:r>
      <w:rPr>
        <w:i/>
        <w:sz w:val="16"/>
        <w:vertAlign w:val="superscript"/>
        <w:lang w:val="id-ID"/>
      </w:rPr>
      <w:t>t</w:t>
    </w:r>
    <w:r w:rsidRPr="0075316B">
      <w:rPr>
        <w:i/>
        <w:sz w:val="16"/>
        <w:lang w:val="id-ID"/>
      </w:rPr>
      <w:t xml:space="preserve"> </w:t>
    </w:r>
    <w:r>
      <w:rPr>
        <w:i/>
        <w:sz w:val="16"/>
        <w:lang w:val="id-ID"/>
      </w:rPr>
      <w:t xml:space="preserve">Conference on </w:t>
    </w:r>
    <w:r>
      <w:rPr>
        <w:i/>
        <w:sz w:val="16"/>
        <w:lang w:val="en-US"/>
      </w:rPr>
      <w:t>Welding</w:t>
    </w:r>
    <w:r>
      <w:rPr>
        <w:i/>
        <w:sz w:val="16"/>
        <w:lang w:val="id-ID"/>
      </w:rPr>
      <w:t xml:space="preserve"> Engineering</w:t>
    </w:r>
    <w:r w:rsidRPr="0075316B">
      <w:rPr>
        <w:i/>
        <w:sz w:val="16"/>
        <w:lang w:val="id-ID"/>
      </w:rPr>
      <w:t xml:space="preserve"> and it</w:t>
    </w:r>
    <w:r>
      <w:rPr>
        <w:i/>
        <w:sz w:val="16"/>
        <w:lang w:val="en-US"/>
      </w:rPr>
      <w:t>’</w:t>
    </w:r>
    <w:r w:rsidRPr="0075316B">
      <w:rPr>
        <w:i/>
        <w:sz w:val="16"/>
        <w:lang w:val="id-ID"/>
      </w:rPr>
      <w:t>s Application</w:t>
    </w:r>
    <w:r>
      <w:rPr>
        <w:i/>
        <w:sz w:val="16"/>
        <w:lang w:val="id-ID"/>
      </w:rPr>
      <w:tab/>
    </w:r>
    <w:r>
      <w:rPr>
        <w:i/>
        <w:sz w:val="16"/>
        <w:lang w:val="id-ID"/>
      </w:rPr>
      <w:tab/>
    </w:r>
    <w:r>
      <w:rPr>
        <w:i/>
        <w:sz w:val="16"/>
        <w:lang w:val="id-ID"/>
      </w:rPr>
      <w:tab/>
    </w:r>
    <w:r>
      <w:rPr>
        <w:i/>
        <w:sz w:val="16"/>
        <w:lang w:val="id-ID"/>
      </w:rPr>
      <w:tab/>
      <w:t>e-</w:t>
    </w:r>
    <w:r>
      <w:rPr>
        <w:sz w:val="16"/>
      </w:rPr>
      <w:t>IS</w:t>
    </w:r>
    <w:r>
      <w:rPr>
        <w:sz w:val="16"/>
        <w:lang w:val="id-ID"/>
      </w:rPr>
      <w:t>S</w:t>
    </w:r>
    <w:r>
      <w:rPr>
        <w:sz w:val="16"/>
      </w:rPr>
      <w:t>N No.</w:t>
    </w:r>
  </w:p>
  <w:p w14:paraId="342F4689" w14:textId="5ADDB99A" w:rsidR="0091179F" w:rsidRDefault="0091179F" w:rsidP="0075316B">
    <w:pPr>
      <w:jc w:val="left"/>
      <w:rPr>
        <w:sz w:val="16"/>
        <w:lang w:val="id-ID"/>
      </w:rPr>
    </w:pPr>
    <w:r>
      <w:rPr>
        <w:sz w:val="16"/>
        <w:lang w:val="id-ID"/>
      </w:rPr>
      <w:t xml:space="preserve">Program Studi D4 Teknik </w:t>
    </w:r>
    <w:r>
      <w:rPr>
        <w:sz w:val="16"/>
        <w:lang w:val="en-ID"/>
      </w:rPr>
      <w:t>Pengelasan</w:t>
    </w:r>
    <w:r>
      <w:rPr>
        <w:sz w:val="16"/>
        <w:lang w:val="id-ID"/>
      </w:rPr>
      <w:t xml:space="preserve"> – Politeknik Perkapalan Negeri Surabaya</w:t>
    </w:r>
  </w:p>
  <w:p w14:paraId="62CCE855" w14:textId="77777777" w:rsidR="0091179F" w:rsidRDefault="0091179F" w:rsidP="0075316B">
    <w:pPr>
      <w:jc w:val="left"/>
      <w:rPr>
        <w:sz w:val="16"/>
        <w:lang w:val="id-ID"/>
      </w:rPr>
    </w:pPr>
  </w:p>
  <w:p w14:paraId="69F9EA1B" w14:textId="77777777" w:rsidR="0091179F" w:rsidRPr="0075316B" w:rsidRDefault="0091179F" w:rsidP="0058103F">
    <w:pPr>
      <w:pBdr>
        <w:top w:val="single" w:sz="8" w:space="1" w:color="auto"/>
      </w:pBdr>
      <w:jc w:val="left"/>
      <w:rPr>
        <w:sz w:val="16"/>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D7732"/>
    <w:multiLevelType w:val="hybridMultilevel"/>
    <w:tmpl w:val="02D4CACE"/>
    <w:lvl w:ilvl="0" w:tplc="3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2D25E84"/>
    <w:multiLevelType w:val="hybridMultilevel"/>
    <w:tmpl w:val="8276776C"/>
    <w:lvl w:ilvl="0" w:tplc="3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grammar="clean"/>
  <w:defaultTabStop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99"/>
    <w:rsid w:val="000310F3"/>
    <w:rsid w:val="00060273"/>
    <w:rsid w:val="00060E94"/>
    <w:rsid w:val="00061C8A"/>
    <w:rsid w:val="00066831"/>
    <w:rsid w:val="000941CB"/>
    <w:rsid w:val="000B6EF9"/>
    <w:rsid w:val="000C410A"/>
    <w:rsid w:val="00104845"/>
    <w:rsid w:val="0012118D"/>
    <w:rsid w:val="00135ECD"/>
    <w:rsid w:val="00175294"/>
    <w:rsid w:val="001773FC"/>
    <w:rsid w:val="0018172E"/>
    <w:rsid w:val="001A5C0B"/>
    <w:rsid w:val="001B10C2"/>
    <w:rsid w:val="001C319D"/>
    <w:rsid w:val="001E3D26"/>
    <w:rsid w:val="001E59DD"/>
    <w:rsid w:val="002067F1"/>
    <w:rsid w:val="002463C2"/>
    <w:rsid w:val="00261952"/>
    <w:rsid w:val="002726C2"/>
    <w:rsid w:val="00276537"/>
    <w:rsid w:val="002C0DE2"/>
    <w:rsid w:val="002D44D3"/>
    <w:rsid w:val="002D473F"/>
    <w:rsid w:val="002F15AC"/>
    <w:rsid w:val="002F1FED"/>
    <w:rsid w:val="00304676"/>
    <w:rsid w:val="003525CB"/>
    <w:rsid w:val="003713E0"/>
    <w:rsid w:val="0037247E"/>
    <w:rsid w:val="003A2A48"/>
    <w:rsid w:val="003C2D55"/>
    <w:rsid w:val="003C30DD"/>
    <w:rsid w:val="003D4F57"/>
    <w:rsid w:val="003E290D"/>
    <w:rsid w:val="00402CEB"/>
    <w:rsid w:val="004B2843"/>
    <w:rsid w:val="004E6C0A"/>
    <w:rsid w:val="004F1B55"/>
    <w:rsid w:val="00507926"/>
    <w:rsid w:val="0058103F"/>
    <w:rsid w:val="005A6C64"/>
    <w:rsid w:val="005B3CFA"/>
    <w:rsid w:val="005D1AD7"/>
    <w:rsid w:val="005E05A3"/>
    <w:rsid w:val="005E13D0"/>
    <w:rsid w:val="005F6539"/>
    <w:rsid w:val="00601844"/>
    <w:rsid w:val="0061465E"/>
    <w:rsid w:val="006342F3"/>
    <w:rsid w:val="006E24FC"/>
    <w:rsid w:val="006E72E0"/>
    <w:rsid w:val="006F0991"/>
    <w:rsid w:val="006F460C"/>
    <w:rsid w:val="00715884"/>
    <w:rsid w:val="007247C1"/>
    <w:rsid w:val="007467F2"/>
    <w:rsid w:val="0075316B"/>
    <w:rsid w:val="00784494"/>
    <w:rsid w:val="0078727B"/>
    <w:rsid w:val="007947F0"/>
    <w:rsid w:val="007A4F84"/>
    <w:rsid w:val="007B0CBC"/>
    <w:rsid w:val="007C376A"/>
    <w:rsid w:val="007D3C33"/>
    <w:rsid w:val="008361AA"/>
    <w:rsid w:val="008701F6"/>
    <w:rsid w:val="0087105D"/>
    <w:rsid w:val="00874F85"/>
    <w:rsid w:val="00885565"/>
    <w:rsid w:val="0089150B"/>
    <w:rsid w:val="008D53A9"/>
    <w:rsid w:val="008D6056"/>
    <w:rsid w:val="008D7544"/>
    <w:rsid w:val="008F10B3"/>
    <w:rsid w:val="0091179F"/>
    <w:rsid w:val="00925B99"/>
    <w:rsid w:val="00947981"/>
    <w:rsid w:val="00967154"/>
    <w:rsid w:val="00A55400"/>
    <w:rsid w:val="00A5600A"/>
    <w:rsid w:val="00A6762A"/>
    <w:rsid w:val="00A86929"/>
    <w:rsid w:val="00A9397A"/>
    <w:rsid w:val="00B12E7E"/>
    <w:rsid w:val="00B547EF"/>
    <w:rsid w:val="00B65FBB"/>
    <w:rsid w:val="00B74E4F"/>
    <w:rsid w:val="00BB3B2F"/>
    <w:rsid w:val="00BE35E3"/>
    <w:rsid w:val="00BE5C63"/>
    <w:rsid w:val="00C0219B"/>
    <w:rsid w:val="00C370B9"/>
    <w:rsid w:val="00C574BC"/>
    <w:rsid w:val="00C767D2"/>
    <w:rsid w:val="00C82B9E"/>
    <w:rsid w:val="00C90E4A"/>
    <w:rsid w:val="00CA547E"/>
    <w:rsid w:val="00CA6F4F"/>
    <w:rsid w:val="00CB78A0"/>
    <w:rsid w:val="00CC74C2"/>
    <w:rsid w:val="00CF0529"/>
    <w:rsid w:val="00D21807"/>
    <w:rsid w:val="00D26299"/>
    <w:rsid w:val="00D27845"/>
    <w:rsid w:val="00D301C5"/>
    <w:rsid w:val="00D57C92"/>
    <w:rsid w:val="00D821FC"/>
    <w:rsid w:val="00D864E5"/>
    <w:rsid w:val="00D864FD"/>
    <w:rsid w:val="00D96BAA"/>
    <w:rsid w:val="00DA3025"/>
    <w:rsid w:val="00DC0E9D"/>
    <w:rsid w:val="00DC2622"/>
    <w:rsid w:val="00DC6647"/>
    <w:rsid w:val="00DE641D"/>
    <w:rsid w:val="00E01D9C"/>
    <w:rsid w:val="00E3169F"/>
    <w:rsid w:val="00E62BFF"/>
    <w:rsid w:val="00E83B0A"/>
    <w:rsid w:val="00E87326"/>
    <w:rsid w:val="00E93918"/>
    <w:rsid w:val="00EA4722"/>
    <w:rsid w:val="00EC473C"/>
    <w:rsid w:val="00EE784F"/>
    <w:rsid w:val="00F27860"/>
    <w:rsid w:val="00F33025"/>
    <w:rsid w:val="00F551F5"/>
    <w:rsid w:val="00F7142B"/>
    <w:rsid w:val="00F761FB"/>
    <w:rsid w:val="00F835B3"/>
    <w:rsid w:val="00FA60F2"/>
    <w:rsid w:val="00FB79CA"/>
    <w:rsid w:val="00FE2841"/>
    <w:rsid w:val="00FE3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55F23"/>
  <w15:chartTrackingRefBased/>
  <w15:docId w15:val="{2C3D423F-5872-4816-BF37-06EF0E78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D26"/>
    <w:pPr>
      <w:jc w:val="both"/>
    </w:pPr>
    <w:rPr>
      <w:rFonts w:asciiTheme="majorBidi" w:hAnsiTheme="majorBidi"/>
      <w:szCs w:val="24"/>
      <w:lang w:val="en-GB" w:eastAsia="en-GB"/>
    </w:rPr>
  </w:style>
  <w:style w:type="paragraph" w:styleId="Heading1">
    <w:name w:val="heading 1"/>
    <w:basedOn w:val="Normal"/>
    <w:next w:val="Normal"/>
    <w:qFormat/>
    <w:rsid w:val="00EC473C"/>
    <w:pPr>
      <w:keepNext/>
      <w:outlineLvl w:val="0"/>
    </w:pPr>
    <w:rPr>
      <w:rFonts w:cs="Arial"/>
      <w:b/>
      <w:kern w:val="32"/>
      <w:szCs w:val="32"/>
      <w:lang w:eastAsia="en-US"/>
    </w:rPr>
  </w:style>
  <w:style w:type="paragraph" w:styleId="Heading2">
    <w:name w:val="heading 2"/>
    <w:basedOn w:val="Normal"/>
    <w:next w:val="Normal"/>
    <w:qFormat/>
    <w:rsid w:val="00EC473C"/>
    <w:pPr>
      <w:keepNext/>
      <w:outlineLvl w:val="1"/>
    </w:pPr>
    <w:rPr>
      <w:rFonts w:cs="Arial"/>
      <w:b/>
      <w:bCs/>
      <w:iCs/>
      <w:szCs w:val="28"/>
    </w:rPr>
  </w:style>
  <w:style w:type="paragraph" w:styleId="Heading3">
    <w:name w:val="heading 3"/>
    <w:basedOn w:val="Normal"/>
    <w:next w:val="Normal"/>
    <w:qFormat/>
    <w:rsid w:val="00EC473C"/>
    <w:pPr>
      <w:keepNext/>
      <w:outlineLvl w:val="2"/>
    </w:pPr>
    <w:rPr>
      <w:rFonts w:cs="Arial"/>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Placement">
    <w:name w:val="Figure Placement"/>
    <w:basedOn w:val="Normal"/>
    <w:rsid w:val="00EC473C"/>
    <w:pPr>
      <w:jc w:val="center"/>
    </w:pPr>
  </w:style>
  <w:style w:type="paragraph" w:styleId="Footer">
    <w:name w:val="footer"/>
    <w:basedOn w:val="Normal"/>
    <w:semiHidden/>
    <w:rsid w:val="00EC473C"/>
    <w:pPr>
      <w:tabs>
        <w:tab w:val="center" w:pos="4153"/>
        <w:tab w:val="right" w:pos="8306"/>
      </w:tabs>
    </w:pPr>
  </w:style>
  <w:style w:type="paragraph" w:customStyle="1" w:styleId="PaperTitle">
    <w:name w:val="Paper Title"/>
    <w:basedOn w:val="Normal"/>
    <w:rsid w:val="00EC473C"/>
    <w:pPr>
      <w:spacing w:after="480"/>
      <w:jc w:val="center"/>
    </w:pPr>
    <w:rPr>
      <w:b/>
      <w:sz w:val="28"/>
    </w:rPr>
  </w:style>
  <w:style w:type="paragraph" w:customStyle="1" w:styleId="FigureCaption">
    <w:name w:val="Figure Caption"/>
    <w:basedOn w:val="Normal"/>
    <w:rsid w:val="00EC473C"/>
    <w:pPr>
      <w:jc w:val="center"/>
    </w:pPr>
    <w:rPr>
      <w:i/>
      <w:sz w:val="16"/>
    </w:rPr>
  </w:style>
  <w:style w:type="paragraph" w:customStyle="1" w:styleId="TableCaption">
    <w:name w:val="Table Caption"/>
    <w:basedOn w:val="Normal"/>
    <w:rsid w:val="00EC473C"/>
    <w:rPr>
      <w:sz w:val="16"/>
    </w:rPr>
  </w:style>
  <w:style w:type="paragraph" w:customStyle="1" w:styleId="Authors">
    <w:name w:val="Author(s)"/>
    <w:basedOn w:val="Normal"/>
    <w:rsid w:val="00EC473C"/>
    <w:pPr>
      <w:jc w:val="center"/>
    </w:pPr>
    <w:rPr>
      <w:b/>
    </w:rPr>
  </w:style>
  <w:style w:type="paragraph" w:customStyle="1" w:styleId="AuthorsAffiliations">
    <w:name w:val="Author(s) Affiliation(s)"/>
    <w:basedOn w:val="Normal"/>
    <w:rsid w:val="00EC473C"/>
    <w:pPr>
      <w:jc w:val="center"/>
    </w:pPr>
    <w:rPr>
      <w:i/>
    </w:rPr>
  </w:style>
  <w:style w:type="paragraph" w:customStyle="1" w:styleId="Abstract">
    <w:name w:val="Abstract"/>
    <w:basedOn w:val="Normal"/>
    <w:rsid w:val="00EC473C"/>
    <w:pPr>
      <w:ind w:left="567" w:right="567"/>
    </w:pPr>
  </w:style>
  <w:style w:type="paragraph" w:customStyle="1" w:styleId="Keywords">
    <w:name w:val="Keywords"/>
    <w:basedOn w:val="Normal"/>
    <w:rsid w:val="00EC473C"/>
    <w:pPr>
      <w:ind w:left="567" w:right="567"/>
    </w:pPr>
  </w:style>
  <w:style w:type="character" w:customStyle="1" w:styleId="KeywordsChar">
    <w:name w:val="Keywords Char"/>
    <w:rsid w:val="00EC473C"/>
    <w:rPr>
      <w:rFonts w:ascii="Arial" w:hAnsi="Arial"/>
      <w:noProof w:val="0"/>
      <w:sz w:val="18"/>
      <w:szCs w:val="24"/>
      <w:lang w:val="en-GB" w:eastAsia="en-GB" w:bidi="ar-SA"/>
    </w:rPr>
  </w:style>
  <w:style w:type="paragraph" w:customStyle="1" w:styleId="AbstractTitle">
    <w:name w:val="Abstract Title"/>
    <w:basedOn w:val="Abstract"/>
    <w:rsid w:val="00EC473C"/>
    <w:pPr>
      <w:jc w:val="center"/>
    </w:pPr>
    <w:rPr>
      <w:b/>
      <w:szCs w:val="20"/>
    </w:rPr>
  </w:style>
  <w:style w:type="paragraph" w:customStyle="1" w:styleId="References">
    <w:name w:val="References"/>
    <w:basedOn w:val="Normal"/>
    <w:rsid w:val="00EC473C"/>
  </w:style>
  <w:style w:type="paragraph" w:styleId="BodyText">
    <w:name w:val="Body Text"/>
    <w:basedOn w:val="Normal"/>
    <w:link w:val="BodyTextChar"/>
    <w:uiPriority w:val="99"/>
    <w:rsid w:val="005E13D0"/>
    <w:pPr>
      <w:spacing w:after="120"/>
      <w:jc w:val="left"/>
    </w:pPr>
    <w:rPr>
      <w:rFonts w:ascii="Times New Roman" w:hAnsi="Times New Roman"/>
      <w:sz w:val="24"/>
      <w:lang w:eastAsia="x-none"/>
    </w:rPr>
  </w:style>
  <w:style w:type="paragraph" w:styleId="Header">
    <w:name w:val="header"/>
    <w:basedOn w:val="Normal"/>
    <w:semiHidden/>
    <w:rsid w:val="00EC473C"/>
    <w:pPr>
      <w:tabs>
        <w:tab w:val="center" w:pos="4153"/>
        <w:tab w:val="right" w:pos="8306"/>
      </w:tabs>
    </w:pPr>
  </w:style>
  <w:style w:type="paragraph" w:customStyle="1" w:styleId="TableCategories">
    <w:name w:val="Table Categories"/>
    <w:basedOn w:val="TableCaption"/>
    <w:rsid w:val="00EC473C"/>
    <w:rPr>
      <w:b/>
      <w:bCs/>
    </w:rPr>
  </w:style>
  <w:style w:type="paragraph" w:customStyle="1" w:styleId="TableTopRow">
    <w:name w:val="Table Top Row"/>
    <w:basedOn w:val="TableCategories"/>
    <w:rsid w:val="00EC473C"/>
  </w:style>
  <w:style w:type="character" w:styleId="Hyperlink">
    <w:name w:val="Hyperlink"/>
    <w:semiHidden/>
    <w:rsid w:val="00EC473C"/>
    <w:rPr>
      <w:color w:val="0000FF"/>
      <w:u w:val="single"/>
    </w:rPr>
  </w:style>
  <w:style w:type="character" w:customStyle="1" w:styleId="BodyTextChar">
    <w:name w:val="Body Text Char"/>
    <w:link w:val="BodyText"/>
    <w:uiPriority w:val="99"/>
    <w:rsid w:val="005E13D0"/>
    <w:rPr>
      <w:sz w:val="24"/>
      <w:szCs w:val="24"/>
      <w:lang w:val="en-GB"/>
    </w:rPr>
  </w:style>
  <w:style w:type="paragraph" w:styleId="ListParagraph">
    <w:name w:val="List Paragraph"/>
    <w:basedOn w:val="Normal"/>
    <w:uiPriority w:val="99"/>
    <w:qFormat/>
    <w:rsid w:val="00C574BC"/>
    <w:pPr>
      <w:ind w:left="720"/>
      <w:contextualSpacing/>
      <w:jc w:val="left"/>
    </w:pPr>
    <w:rPr>
      <w:rFonts w:ascii="Times New Roman" w:hAnsi="Times New Roman"/>
      <w:sz w:val="24"/>
      <w:lang w:val="id-ID" w:eastAsia="en-US"/>
    </w:rPr>
  </w:style>
  <w:style w:type="paragraph" w:styleId="BalloonText">
    <w:name w:val="Balloon Text"/>
    <w:basedOn w:val="Normal"/>
    <w:link w:val="BalloonTextChar"/>
    <w:uiPriority w:val="99"/>
    <w:semiHidden/>
    <w:unhideWhenUsed/>
    <w:rsid w:val="0089150B"/>
    <w:rPr>
      <w:rFonts w:ascii="Tahoma" w:hAnsi="Tahoma"/>
      <w:sz w:val="16"/>
      <w:szCs w:val="16"/>
    </w:rPr>
  </w:style>
  <w:style w:type="character" w:customStyle="1" w:styleId="BalloonTextChar">
    <w:name w:val="Balloon Text Char"/>
    <w:link w:val="BalloonText"/>
    <w:uiPriority w:val="99"/>
    <w:semiHidden/>
    <w:rsid w:val="0089150B"/>
    <w:rPr>
      <w:rFonts w:ascii="Tahoma" w:hAnsi="Tahoma" w:cs="Tahoma"/>
      <w:sz w:val="16"/>
      <w:szCs w:val="16"/>
      <w:lang w:val="en-GB" w:eastAsia="en-GB"/>
    </w:rPr>
  </w:style>
  <w:style w:type="paragraph" w:styleId="Title">
    <w:name w:val="Title"/>
    <w:basedOn w:val="Normal"/>
    <w:link w:val="TitleChar"/>
    <w:qFormat/>
    <w:rsid w:val="0089150B"/>
    <w:pPr>
      <w:jc w:val="center"/>
    </w:pPr>
    <w:rPr>
      <w:rFonts w:ascii="Times New Roman" w:eastAsia="MS Mincho" w:hAnsi="Times New Roman"/>
      <w:b/>
      <w:bCs/>
      <w:sz w:val="24"/>
      <w:lang w:val="en-US" w:eastAsia="en-US"/>
    </w:rPr>
  </w:style>
  <w:style w:type="character" w:customStyle="1" w:styleId="TitleChar">
    <w:name w:val="Title Char"/>
    <w:link w:val="Title"/>
    <w:rsid w:val="0089150B"/>
    <w:rPr>
      <w:rFonts w:eastAsia="MS Mincho"/>
      <w:b/>
      <w:bCs/>
      <w:sz w:val="24"/>
      <w:szCs w:val="24"/>
      <w:lang w:val="en-US" w:eastAsia="en-US"/>
    </w:rPr>
  </w:style>
  <w:style w:type="character" w:styleId="PlaceholderText">
    <w:name w:val="Placeholder Text"/>
    <w:basedOn w:val="DefaultParagraphFont"/>
    <w:uiPriority w:val="99"/>
    <w:semiHidden/>
    <w:rsid w:val="002C0DE2"/>
    <w:rPr>
      <w:color w:val="808080"/>
    </w:rPr>
  </w:style>
  <w:style w:type="character" w:styleId="FollowedHyperlink">
    <w:name w:val="FollowedHyperlink"/>
    <w:basedOn w:val="DefaultParagraphFont"/>
    <w:uiPriority w:val="99"/>
    <w:semiHidden/>
    <w:unhideWhenUsed/>
    <w:rsid w:val="00A6762A"/>
    <w:rPr>
      <w:color w:val="954F72" w:themeColor="followedHyperlink"/>
      <w:u w:val="single"/>
    </w:rPr>
  </w:style>
  <w:style w:type="table" w:styleId="TableGrid">
    <w:name w:val="Table Grid"/>
    <w:basedOn w:val="TableNormal"/>
    <w:uiPriority w:val="59"/>
    <w:rsid w:val="00031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3ABC"/>
    <w:pPr>
      <w:jc w:val="both"/>
    </w:pPr>
    <w:rPr>
      <w:rFonts w:asciiTheme="majorBidi" w:hAnsiTheme="majorBidi"/>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wik.pratiwi@ppn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ED25DCD-22FB-4C6A-89A9-8BDB59FCB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PLEA 2008 Paper Title</vt:lpstr>
    </vt:vector>
  </TitlesOfParts>
  <Company>UCD</Company>
  <LinksUpToDate>false</LinksUpToDate>
  <CharactersWithSpaces>15575</CharactersWithSpaces>
  <SharedDoc>false</SharedDoc>
  <HLinks>
    <vt:vector size="12" baseType="variant">
      <vt:variant>
        <vt:i4>393263</vt:i4>
      </vt:variant>
      <vt:variant>
        <vt:i4>24</vt:i4>
      </vt:variant>
      <vt:variant>
        <vt:i4>0</vt:i4>
      </vt:variant>
      <vt:variant>
        <vt:i4>5</vt:i4>
      </vt:variant>
      <vt:variant>
        <vt:lpwstr>mailto:snps@grad.its.ac.id</vt:lpwstr>
      </vt:variant>
      <vt:variant>
        <vt:lpwstr/>
      </vt:variant>
      <vt:variant>
        <vt:i4>7667806</vt:i4>
      </vt:variant>
      <vt:variant>
        <vt:i4>0</vt:i4>
      </vt:variant>
      <vt:variant>
        <vt:i4>0</vt:i4>
      </vt:variant>
      <vt:variant>
        <vt:i4>5</vt:i4>
      </vt:variant>
      <vt:variant>
        <vt:lpwstr>mailto:bayusigit6931@gmail.com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 2008 Paper Title</dc:title>
  <dc:subject/>
  <dc:creator>Ivon Naharul Husna</dc:creator>
  <cp:keywords/>
  <cp:lastModifiedBy>Ivon Naharul Husna</cp:lastModifiedBy>
  <cp:revision>3</cp:revision>
  <cp:lastPrinted>2022-11-09T08:25:00Z</cp:lastPrinted>
  <dcterms:created xsi:type="dcterms:W3CDTF">2023-08-20T16:36:00Z</dcterms:created>
  <dcterms:modified xsi:type="dcterms:W3CDTF">2023-09-08T15:51:00Z</dcterms:modified>
</cp:coreProperties>
</file>